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7" w:rsidRDefault="00300ED7" w:rsidP="00300ED7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300ED7" w:rsidRDefault="00300ED7" w:rsidP="00300ED7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300ED7" w:rsidRDefault="00300ED7" w:rsidP="00300ED7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НОВОДЕРЕВЕНЬКОВСКИЙ РАЙОН</w:t>
      </w:r>
    </w:p>
    <w:p w:rsidR="00300ED7" w:rsidRDefault="00300ED7" w:rsidP="00300ED7">
      <w:pPr>
        <w:ind w:firstLine="709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СУДБИЩЕНСКИЙ СЕЛЬСКИЙ СОВЕТ НАРОДНЫХ ДЕПУТАТОВ</w:t>
      </w:r>
    </w:p>
    <w:p w:rsidR="00300ED7" w:rsidRDefault="00300ED7" w:rsidP="00300ED7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300ED7" w:rsidRDefault="00300ED7" w:rsidP="00300ED7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ПОСТАНОВЛЕНИЕ                                    </w:t>
      </w:r>
    </w:p>
    <w:p w:rsidR="00300ED7" w:rsidRDefault="00300ED7" w:rsidP="00300ED7">
      <w:pPr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300ED7" w:rsidRDefault="00300ED7" w:rsidP="00300ED7">
      <w:pPr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bCs/>
          <w:kern w:val="32"/>
          <w:sz w:val="24"/>
          <w:szCs w:val="24"/>
        </w:rPr>
        <w:t>« 04</w:t>
      </w:r>
      <w:proofErr w:type="gramEnd"/>
      <w:r>
        <w:rPr>
          <w:rFonts w:ascii="Arial" w:hAnsi="Arial" w:cs="Arial"/>
          <w:bCs/>
          <w:kern w:val="32"/>
          <w:sz w:val="24"/>
          <w:szCs w:val="24"/>
        </w:rPr>
        <w:t xml:space="preserve">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Cs/>
            <w:kern w:val="32"/>
            <w:sz w:val="24"/>
            <w:szCs w:val="24"/>
          </w:rPr>
          <w:t xml:space="preserve">2016 года </w:t>
        </w:r>
      </w:smartTag>
      <w:r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                         № 93</w:t>
      </w:r>
    </w:p>
    <w:p w:rsidR="00300ED7" w:rsidRDefault="00300ED7" w:rsidP="00300ED7">
      <w:pPr>
        <w:shd w:val="clear" w:color="auto" w:fill="FFFFFF"/>
        <w:ind w:left="2050" w:right="-70"/>
        <w:jc w:val="righ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00ED7" w:rsidRDefault="00300ED7" w:rsidP="00300ED7">
      <w:pPr>
        <w:shd w:val="clear" w:color="auto" w:fill="FFFFFF"/>
        <w:ind w:left="2050" w:right="-7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tabs>
          <w:tab w:val="left" w:leader="hyphen" w:pos="2640"/>
        </w:tabs>
        <w:ind w:left="4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В целях устранения административных барьеров, руководствуясь Уставом Судбищенского сельского поселения, </w:t>
      </w:r>
      <w:r>
        <w:rPr>
          <w:rFonts w:ascii="Arial" w:hAnsi="Arial" w:cs="Arial"/>
          <w:iCs/>
          <w:color w:val="000000"/>
          <w:sz w:val="24"/>
          <w:szCs w:val="24"/>
        </w:rPr>
        <w:t>ПОСТАНОВЛЯЮ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00ED7" w:rsidRDefault="00300ED7" w:rsidP="00300ED7">
      <w:pPr>
        <w:shd w:val="clear" w:color="auto" w:fill="FFFFFF"/>
        <w:ind w:left="19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300ED7" w:rsidRDefault="00300ED7" w:rsidP="00300ED7">
      <w:pPr>
        <w:shd w:val="clear" w:color="auto" w:fill="FFFFFF"/>
        <w:ind w:left="192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firstLine="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прилагаемое </w:t>
      </w:r>
      <w:bookmarkStart w:id="0" w:name="_GoBack"/>
      <w:r>
        <w:rPr>
          <w:rFonts w:ascii="Arial" w:hAnsi="Arial" w:cs="Arial"/>
          <w:color w:val="000000"/>
          <w:sz w:val="24"/>
          <w:szCs w:val="24"/>
        </w:rPr>
        <w:t xml:space="preserve">Положение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  комиссии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устранению административных барьеров в администрации Судбищенского  сельского  поселения </w:t>
      </w:r>
      <w:bookmarkEnd w:id="0"/>
    </w:p>
    <w:p w:rsidR="00300ED7" w:rsidRDefault="00300ED7" w:rsidP="00300ED7">
      <w:pPr>
        <w:shd w:val="clear" w:color="auto" w:fill="FFFFFF"/>
        <w:ind w:firstLine="552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firstLine="55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>Настоящее 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 подлежит опубликованию (обнародованию) </w:t>
      </w:r>
    </w:p>
    <w:p w:rsidR="00300ED7" w:rsidRDefault="00300ED7" w:rsidP="00300ED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300ED7">
          <w:pgSz w:w="11909" w:h="16834"/>
          <w:pgMar w:top="1440" w:right="710" w:bottom="720" w:left="1418" w:header="720" w:footer="720" w:gutter="0"/>
          <w:cols w:space="720"/>
        </w:sectPr>
      </w:pPr>
    </w:p>
    <w:p w:rsidR="00300ED7" w:rsidRDefault="00300ED7" w:rsidP="00300ED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 вступает в законную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силу  с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момента опубликования (обнародования).</w:t>
      </w: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Судбищенского</w:t>
      </w: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300ED7" w:rsidRDefault="00300ED7" w:rsidP="00300ED7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постановлением администрации</w:t>
      </w:r>
    </w:p>
    <w:p w:rsidR="00300ED7" w:rsidRDefault="00300ED7" w:rsidP="00300ED7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Судбищенского сельского поселения</w:t>
      </w:r>
    </w:p>
    <w:p w:rsidR="00300ED7" w:rsidRDefault="00300ED7" w:rsidP="00300ED7">
      <w:pPr>
        <w:shd w:val="clear" w:color="auto" w:fill="FFFFFF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04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апреля  2016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года № 93</w:t>
      </w:r>
    </w:p>
    <w:p w:rsidR="00300ED7" w:rsidRDefault="00300ED7" w:rsidP="00300ED7">
      <w:pPr>
        <w:shd w:val="clear" w:color="auto" w:fill="FFFFFF"/>
        <w:tabs>
          <w:tab w:val="left" w:pos="521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tabs>
          <w:tab w:val="left" w:pos="5213"/>
        </w:tabs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tabs>
          <w:tab w:val="left" w:pos="5213"/>
        </w:tabs>
        <w:ind w:left="56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ПОЛОЖЕНИЕ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О  КОМИССИИ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ПО УСТРАНЕНИЮ АДМИНИСТРАТИВНЫХ БАРЬЕРОВ В АДМИНИСТРАЦИИ СУДБИЩЕНСКОГО СЕЛЬСКОГО ПОСЕЛЕНИЯ</w:t>
      </w:r>
    </w:p>
    <w:p w:rsidR="00300ED7" w:rsidRDefault="00300ED7" w:rsidP="00300ED7">
      <w:pPr>
        <w:shd w:val="clear" w:color="auto" w:fill="FFFFFF"/>
        <w:ind w:right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00ED7" w:rsidRDefault="00300ED7" w:rsidP="00300ED7">
      <w:pPr>
        <w:shd w:val="clear" w:color="auto" w:fill="FFFFFF"/>
        <w:tabs>
          <w:tab w:val="left" w:pos="706"/>
        </w:tabs>
        <w:ind w:left="5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Общие положения.</w:t>
      </w:r>
    </w:p>
    <w:p w:rsidR="00300ED7" w:rsidRDefault="00300ED7" w:rsidP="00300ED7">
      <w:pPr>
        <w:shd w:val="clear" w:color="auto" w:fill="FFFFFF"/>
        <w:tabs>
          <w:tab w:val="left" w:leader="underscore" w:pos="0"/>
        </w:tabs>
        <w:ind w:firstLine="5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Комиссия при администрации Судбищенского сельского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поселения  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устранению административных   барьеров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 сельского поселения.</w:t>
      </w:r>
    </w:p>
    <w:p w:rsidR="00300ED7" w:rsidRDefault="00300ED7" w:rsidP="00300ED7">
      <w:pPr>
        <w:shd w:val="clear" w:color="auto" w:fill="FFFFFF"/>
        <w:tabs>
          <w:tab w:val="left" w:pos="850"/>
        </w:tabs>
        <w:ind w:left="5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Комиссию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возглавляет  глава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300ED7" w:rsidRDefault="00300ED7" w:rsidP="00300ED7">
      <w:pPr>
        <w:shd w:val="clear" w:color="auto" w:fill="FFFFFF"/>
        <w:tabs>
          <w:tab w:val="left" w:pos="974"/>
        </w:tabs>
        <w:ind w:firstLine="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ab/>
        <w:t>В случае   отсутствия   председателя   Комиссии   его обязанности исполняет заместитель председателя.</w:t>
      </w:r>
    </w:p>
    <w:p w:rsidR="00300ED7" w:rsidRDefault="00300ED7" w:rsidP="00300ED7">
      <w:pPr>
        <w:shd w:val="clear" w:color="auto" w:fill="FFFFFF"/>
        <w:ind w:left="5" w:right="5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(далее - хозяйствующие субъекты); представители общественных и других организаций.</w:t>
      </w:r>
    </w:p>
    <w:p w:rsidR="00300ED7" w:rsidRDefault="00300ED7" w:rsidP="00300ED7">
      <w:pPr>
        <w:shd w:val="clear" w:color="auto" w:fill="FFFFFF"/>
        <w:tabs>
          <w:tab w:val="left" w:pos="974"/>
        </w:tabs>
        <w:ind w:firstLine="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</w:t>
      </w:r>
      <w:r>
        <w:rPr>
          <w:rFonts w:ascii="Arial" w:hAnsi="Arial" w:cs="Arial"/>
          <w:color w:val="000000"/>
          <w:sz w:val="24"/>
          <w:szCs w:val="24"/>
        </w:rPr>
        <w:tab/>
        <w:t>Комиссия в своей деятельности руководствуется Конституцией Российской Федерации, законодательством Российской Федерации, законами района и области, иными нормативными правовыми актами.</w:t>
      </w:r>
    </w:p>
    <w:p w:rsidR="00300ED7" w:rsidRDefault="00300ED7" w:rsidP="00300ED7">
      <w:pPr>
        <w:shd w:val="clear" w:color="auto" w:fill="FFFFFF"/>
        <w:tabs>
          <w:tab w:val="left" w:pos="706"/>
        </w:tabs>
        <w:ind w:left="5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Основные задачи комиссии.</w:t>
      </w:r>
    </w:p>
    <w:p w:rsidR="00300ED7" w:rsidRDefault="00300ED7" w:rsidP="00300ED7">
      <w:pPr>
        <w:shd w:val="clear" w:color="auto" w:fill="FFFFFF"/>
        <w:tabs>
          <w:tab w:val="left" w:pos="1046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>
        <w:rPr>
          <w:rFonts w:ascii="Arial" w:hAnsi="Arial" w:cs="Arial"/>
          <w:color w:val="000000"/>
          <w:sz w:val="24"/>
          <w:szCs w:val="24"/>
        </w:rPr>
        <w:tab/>
        <w:t>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300ED7" w:rsidRDefault="00300ED7" w:rsidP="00300ED7">
      <w:pPr>
        <w:shd w:val="clear" w:color="auto" w:fill="FFFFFF"/>
        <w:tabs>
          <w:tab w:val="left" w:pos="859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на пути развития предпринимательства.</w:t>
      </w:r>
    </w:p>
    <w:p w:rsidR="00300ED7" w:rsidRDefault="00300ED7" w:rsidP="00300ED7">
      <w:pPr>
        <w:numPr>
          <w:ilvl w:val="0"/>
          <w:numId w:val="1"/>
        </w:numPr>
        <w:shd w:val="clear" w:color="auto" w:fill="FFFFFF"/>
        <w:tabs>
          <w:tab w:val="left" w:pos="970"/>
        </w:tabs>
        <w:ind w:left="10" w:firstLine="4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Анализ проблем взаимоотношений хозяйствующих субъектов с контролирующими организациями.</w:t>
      </w:r>
    </w:p>
    <w:p w:rsidR="00300ED7" w:rsidRDefault="00300ED7" w:rsidP="00300ED7">
      <w:pPr>
        <w:numPr>
          <w:ilvl w:val="0"/>
          <w:numId w:val="1"/>
        </w:numPr>
        <w:shd w:val="clear" w:color="auto" w:fill="FFFFFF"/>
        <w:tabs>
          <w:tab w:val="left" w:pos="970"/>
        </w:tabs>
        <w:ind w:left="10" w:firstLine="4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300ED7" w:rsidRDefault="00300ED7" w:rsidP="00300ED7">
      <w:pPr>
        <w:shd w:val="clear" w:color="auto" w:fill="FFFFFF"/>
        <w:tabs>
          <w:tab w:val="left" w:pos="706"/>
        </w:tabs>
        <w:ind w:left="5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Функции комиссии.</w:t>
      </w:r>
    </w:p>
    <w:p w:rsidR="00300ED7" w:rsidRDefault="00300ED7" w:rsidP="00300ED7">
      <w:pPr>
        <w:shd w:val="clear" w:color="auto" w:fill="FFFFFF"/>
        <w:tabs>
          <w:tab w:val="left" w:pos="984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Анализ деятельности органов государственной власти, органов местного самоуправления, контролирующих организаций по вопросам устранения административных     и организационных барьеров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 пути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300ED7" w:rsidRDefault="00300ED7" w:rsidP="00300ED7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300ED7" w:rsidRDefault="00300ED7" w:rsidP="00300ED7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Анализ  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систематизация  предложений  хозяйствующих  субъектов, общественных и других организаций, ученых, специалистов, направленных на устранение   нормативно   -   правовых,   административных  и   организационных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барьеров на пути развития предпринимательства.</w:t>
      </w:r>
    </w:p>
    <w:p w:rsidR="00300ED7" w:rsidRDefault="00300ED7" w:rsidP="00300ED7">
      <w:pPr>
        <w:shd w:val="clear" w:color="auto" w:fill="FFFFFF"/>
        <w:tabs>
          <w:tab w:val="left" w:pos="1032"/>
        </w:tabs>
        <w:ind w:left="5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Организация подготовки и проведения экспертизы проектов нормативных правовых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актов,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затрагивающих    интересы    хозяйствующих субъектов.</w:t>
      </w:r>
    </w:p>
    <w:p w:rsidR="00300ED7" w:rsidRDefault="00300ED7" w:rsidP="00300ED7">
      <w:pPr>
        <w:shd w:val="clear" w:color="auto" w:fill="FFFFFF"/>
        <w:tabs>
          <w:tab w:val="left" w:pos="931"/>
          <w:tab w:val="left" w:pos="2760"/>
          <w:tab w:val="left" w:pos="5702"/>
        </w:tabs>
        <w:ind w:left="5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Подготовка- предложений по созданию, изменению и дополнению нормативно - правовой базы, регулирующей взаимодействие хозяйствующих субъектов с органами     государственной власти, органами местного самоуправления, контролирующими организациями. </w:t>
      </w:r>
    </w:p>
    <w:p w:rsidR="00300ED7" w:rsidRDefault="00300ED7" w:rsidP="00300ED7">
      <w:pPr>
        <w:shd w:val="clear" w:color="auto" w:fill="FFFFFF"/>
        <w:tabs>
          <w:tab w:val="left" w:pos="931"/>
          <w:tab w:val="left" w:pos="2760"/>
          <w:tab w:val="left" w:pos="5702"/>
        </w:tabs>
        <w:ind w:left="5" w:firstLine="49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Организация деятельности комиссии.</w:t>
      </w:r>
    </w:p>
    <w:p w:rsidR="00300ED7" w:rsidRDefault="00300ED7" w:rsidP="00300ED7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Комиссия имеет право:</w:t>
      </w:r>
    </w:p>
    <w:p w:rsidR="00300ED7" w:rsidRDefault="00300ED7" w:rsidP="00300ED7">
      <w:pPr>
        <w:shd w:val="clear" w:color="auto" w:fill="FFFFFF"/>
        <w:ind w:left="5" w:righ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300ED7" w:rsidRDefault="00300ED7" w:rsidP="00300ED7">
      <w:pPr>
        <w:shd w:val="clear" w:color="auto" w:fill="FFFFFF"/>
        <w:ind w:left="5" w:right="10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300ED7" w:rsidRDefault="00300ED7" w:rsidP="00300ED7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принимать решения по вопросам, рассматриваемым на заседании Комиссии;</w:t>
      </w:r>
    </w:p>
    <w:p w:rsidR="00300ED7" w:rsidRDefault="00300ED7" w:rsidP="00300ED7">
      <w:pPr>
        <w:shd w:val="clear" w:color="auto" w:fill="FFFFFF"/>
        <w:ind w:left="5" w:righ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готовить и вносить в установленном порядке проекты нормативных правовых актов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администрации 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, а также предложения по внесению изменений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действующую правовую базу администрации сельского поселения  по вопросам устранения административно -бюрократических барьеров, препятствующих развитию предпринимательства;</w:t>
      </w:r>
    </w:p>
    <w:p w:rsidR="00300ED7" w:rsidRDefault="00300ED7" w:rsidP="00300ED7">
      <w:pPr>
        <w:shd w:val="clear" w:color="auto" w:fill="FFFFFF"/>
        <w:ind w:left="10" w:right="14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приглашать на заседания Комиссии представителей контролирующих, общественных и других организаций.</w:t>
      </w:r>
    </w:p>
    <w:p w:rsidR="00300ED7" w:rsidRDefault="00300ED7" w:rsidP="00300ED7">
      <w:pPr>
        <w:shd w:val="clear" w:color="auto" w:fill="FFFFFF"/>
        <w:tabs>
          <w:tab w:val="left" w:pos="869"/>
        </w:tabs>
        <w:ind w:left="14" w:firstLine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ab/>
        <w:t>Деятельность Комиссии осуществляется в соответствии с регламентом ее работы, принимаемым Комиссией.</w:t>
      </w:r>
    </w:p>
    <w:p w:rsidR="00300ED7" w:rsidRDefault="00300ED7" w:rsidP="00300ED7">
      <w:pPr>
        <w:shd w:val="clear" w:color="auto" w:fill="FFFFFF"/>
        <w:tabs>
          <w:tab w:val="left" w:pos="984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Основная форма работы Комиссии - заседание. На заседании рассматриваются и   решаются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вопросы,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отнесенные   к   ведению   Комиссии. </w:t>
      </w:r>
    </w:p>
    <w:p w:rsidR="00300ED7" w:rsidRDefault="00300ED7" w:rsidP="00300ED7">
      <w:pPr>
        <w:shd w:val="clear" w:color="auto" w:fill="FFFFFF"/>
        <w:tabs>
          <w:tab w:val="left" w:pos="984"/>
        </w:tabs>
        <w:ind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 и считаются правомочными, если на них присутствуют более половины ее членов, включая председателя Комиссии либо его заместителя.</w:t>
      </w:r>
    </w:p>
    <w:p w:rsidR="00300ED7" w:rsidRDefault="00300ED7" w:rsidP="00300ED7">
      <w:pPr>
        <w:shd w:val="clear" w:color="auto" w:fill="FFFFFF"/>
        <w:tabs>
          <w:tab w:val="left" w:pos="1378"/>
          <w:tab w:val="left" w:pos="2794"/>
          <w:tab w:val="left" w:pos="4099"/>
          <w:tab w:val="left" w:pos="4862"/>
          <w:tab w:val="left" w:pos="6418"/>
        </w:tabs>
        <w:ind w:left="5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 Комиссия работает на регулярной основе. Плановые заседания проводятся по мере необходимости, но не реже 1 раза в год.</w:t>
      </w:r>
    </w:p>
    <w:p w:rsidR="00300ED7" w:rsidRDefault="00300ED7" w:rsidP="00300ED7">
      <w:pPr>
        <w:shd w:val="clear" w:color="auto" w:fill="FFFFFF"/>
        <w:ind w:left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Внеплановые заседания Комиссии созываются:</w:t>
      </w:r>
    </w:p>
    <w:p w:rsidR="00300ED7" w:rsidRDefault="00300ED7" w:rsidP="00300ED7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председателем Комиссии;</w:t>
      </w:r>
    </w:p>
    <w:p w:rsidR="00300ED7" w:rsidRDefault="00300ED7" w:rsidP="00300ED7">
      <w:pPr>
        <w:shd w:val="clear" w:color="auto" w:fill="FFFFFF"/>
        <w:ind w:left="14" w:right="5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получении от члена Комиссии аргументированного предложения о созыве Комиссии на заседание с перечнем предлагаемых для обсуждения вопросов и дате созыва.</w:t>
      </w:r>
    </w:p>
    <w:p w:rsidR="00300ED7" w:rsidRDefault="00300ED7" w:rsidP="00300ED7">
      <w:pPr>
        <w:numPr>
          <w:ilvl w:val="0"/>
          <w:numId w:val="3"/>
        </w:numPr>
        <w:shd w:val="clear" w:color="auto" w:fill="FFFFFF"/>
        <w:tabs>
          <w:tab w:val="left" w:pos="893"/>
        </w:tabs>
        <w:ind w:left="10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либо его заместителя.</w:t>
      </w:r>
    </w:p>
    <w:p w:rsidR="00300ED7" w:rsidRDefault="00300ED7" w:rsidP="00300ED7">
      <w:pPr>
        <w:numPr>
          <w:ilvl w:val="0"/>
          <w:numId w:val="3"/>
        </w:numPr>
        <w:shd w:val="clear" w:color="auto" w:fill="FFFFFF"/>
        <w:tabs>
          <w:tab w:val="left" w:pos="893"/>
        </w:tabs>
        <w:ind w:left="10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Повестка заседания Комиссии утверждается председателем Комиссии или одним из заместителей председателя.</w:t>
      </w:r>
    </w:p>
    <w:p w:rsidR="00300ED7" w:rsidRDefault="00300ED7" w:rsidP="00300ED7">
      <w:pPr>
        <w:shd w:val="clear" w:color="auto" w:fill="FFFFFF"/>
        <w:tabs>
          <w:tab w:val="left" w:pos="994"/>
        </w:tabs>
        <w:ind w:left="14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4.8.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Решения   Комиссии   принимаются   путем   голосования.   Решение считается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принятым,  если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 него проголосовало более половины из числа присутствующих на заседании членов Комиссии.</w:t>
      </w:r>
    </w:p>
    <w:p w:rsidR="00300ED7" w:rsidRDefault="00300ED7" w:rsidP="00300ED7">
      <w:pPr>
        <w:shd w:val="clear" w:color="auto" w:fill="FFFFFF"/>
        <w:tabs>
          <w:tab w:val="left" w:pos="888"/>
        </w:tabs>
        <w:ind w:left="19" w:firstLine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4.9.</w:t>
      </w:r>
      <w:r>
        <w:rPr>
          <w:rFonts w:ascii="Arial" w:hAnsi="Arial" w:cs="Arial"/>
          <w:color w:val="000000"/>
          <w:sz w:val="24"/>
          <w:szCs w:val="24"/>
        </w:rPr>
        <w:tab/>
        <w:t>Решение Комиссии утверждается председателем Комиссии, а при его отсутствии — заместителем председателя.</w:t>
      </w:r>
    </w:p>
    <w:p w:rsidR="00300ED7" w:rsidRDefault="00300ED7" w:rsidP="00300ED7">
      <w:pPr>
        <w:shd w:val="clear" w:color="auto" w:fill="FFFFFF"/>
        <w:tabs>
          <w:tab w:val="left" w:pos="1013"/>
        </w:tabs>
        <w:ind w:left="14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4.10.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Организационные функции по подготовке и проведению заседаний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Комиссии,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  также   контроль   над  реализацией   ее  решений   возлагаются   на секретаря комиссии.</w:t>
      </w: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>
      <w:pPr>
        <w:shd w:val="clear" w:color="auto" w:fill="FFFFFF"/>
        <w:spacing w:line="192" w:lineRule="exact"/>
        <w:ind w:left="4296" w:right="326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00ED7" w:rsidRDefault="00300ED7" w:rsidP="00300ED7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  <w:sectPr w:rsidR="00300ED7">
          <w:type w:val="continuous"/>
          <w:pgSz w:w="11909" w:h="16834"/>
          <w:pgMar w:top="1134" w:right="567" w:bottom="1134" w:left="1418" w:header="720" w:footer="720" w:gutter="0"/>
          <w:cols w:space="720"/>
        </w:sectPr>
      </w:pPr>
    </w:p>
    <w:p w:rsidR="00300ED7" w:rsidRDefault="00300ED7" w:rsidP="00300ED7">
      <w:pPr>
        <w:shd w:val="clear" w:color="auto" w:fill="FFFFFF"/>
        <w:ind w:left="4296" w:right="326"/>
        <w:jc w:val="both"/>
        <w:rPr>
          <w:rFonts w:ascii="Arial" w:hAnsi="Arial" w:cs="Arial"/>
          <w:sz w:val="24"/>
          <w:szCs w:val="24"/>
        </w:rPr>
      </w:pPr>
    </w:p>
    <w:p w:rsidR="00300ED7" w:rsidRDefault="00300ED7" w:rsidP="00300ED7"/>
    <w:p w:rsidR="00D07FA1" w:rsidRDefault="00D07FA1"/>
    <w:sectPr w:rsidR="00D0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1EB"/>
    <w:multiLevelType w:val="singleLevel"/>
    <w:tmpl w:val="0E286696"/>
    <w:lvl w:ilvl="0">
      <w:start w:val="3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F76662"/>
    <w:multiLevelType w:val="singleLevel"/>
    <w:tmpl w:val="314C78BE"/>
    <w:lvl w:ilvl="0">
      <w:start w:val="6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88A1F2A"/>
    <w:multiLevelType w:val="singleLevel"/>
    <w:tmpl w:val="9154E000"/>
    <w:lvl w:ilvl="0">
      <w:start w:val="2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74"/>
    <w:rsid w:val="00300ED7"/>
    <w:rsid w:val="00623174"/>
    <w:rsid w:val="00D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60DE-D475-4ED4-8256-F93B268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2016-05-12T13:53:00Z</dcterms:created>
  <dcterms:modified xsi:type="dcterms:W3CDTF">2016-05-12T13:53:00Z</dcterms:modified>
</cp:coreProperties>
</file>