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48B" w:rsidRDefault="0098448B" w:rsidP="0098448B">
      <w:pPr>
        <w:outlineLvl w:val="0"/>
        <w:rPr>
          <w:rFonts w:ascii="Arial" w:hAnsi="Arial"/>
        </w:rPr>
      </w:pPr>
    </w:p>
    <w:p w:rsidR="0098448B" w:rsidRDefault="0098448B" w:rsidP="0098448B">
      <w:pPr>
        <w:outlineLvl w:val="0"/>
        <w:rPr>
          <w:rFonts w:ascii="Arial" w:hAnsi="Arial"/>
        </w:rPr>
      </w:pPr>
      <w:r>
        <w:rPr>
          <w:rFonts w:ascii="Arial" w:hAnsi="Arial"/>
        </w:rPr>
        <w:t xml:space="preserve">                                         РОССИЙСКАЯ ФЕДЕРАЦИЯ</w:t>
      </w:r>
    </w:p>
    <w:p w:rsidR="0098448B" w:rsidRDefault="0098448B" w:rsidP="0098448B">
      <w:pPr>
        <w:ind w:firstLine="709"/>
        <w:jc w:val="both"/>
        <w:outlineLvl w:val="0"/>
        <w:rPr>
          <w:rFonts w:ascii="Arial" w:hAnsi="Arial"/>
        </w:rPr>
      </w:pPr>
      <w:r>
        <w:rPr>
          <w:rFonts w:ascii="Arial" w:hAnsi="Arial"/>
        </w:rPr>
        <w:t xml:space="preserve">                                      ОРЛОВСКАЯ ОБЛАСТЬ</w:t>
      </w:r>
    </w:p>
    <w:p w:rsidR="0098448B" w:rsidRDefault="0098448B" w:rsidP="0098448B">
      <w:pPr>
        <w:ind w:firstLine="709"/>
        <w:jc w:val="both"/>
        <w:outlineLvl w:val="0"/>
        <w:rPr>
          <w:rFonts w:ascii="Arial" w:hAnsi="Arial"/>
        </w:rPr>
      </w:pPr>
      <w:r>
        <w:rPr>
          <w:rFonts w:ascii="Arial" w:hAnsi="Arial"/>
        </w:rPr>
        <w:t xml:space="preserve">                        НОВОДЕРЕВЕНЬКОВСКИЙ  РАЙОН</w:t>
      </w:r>
    </w:p>
    <w:p w:rsidR="0098448B" w:rsidRDefault="0098448B" w:rsidP="0098448B">
      <w:pPr>
        <w:ind w:firstLine="709"/>
        <w:jc w:val="both"/>
        <w:outlineLvl w:val="0"/>
        <w:rPr>
          <w:rFonts w:ascii="Arial" w:hAnsi="Arial"/>
        </w:rPr>
      </w:pPr>
      <w:r>
        <w:rPr>
          <w:rFonts w:ascii="Arial" w:hAnsi="Arial"/>
        </w:rPr>
        <w:t>АДМИНИСТРАЦИЯ СУДБИЩЕНСКОГО СЕЛЬСКОГО ПОСЕЛЕНИЯ</w:t>
      </w:r>
    </w:p>
    <w:p w:rsidR="0098448B" w:rsidRDefault="0098448B" w:rsidP="0098448B">
      <w:pPr>
        <w:ind w:firstLine="709"/>
        <w:jc w:val="both"/>
        <w:rPr>
          <w:rFonts w:ascii="Arial" w:hAnsi="Arial"/>
        </w:rPr>
      </w:pPr>
    </w:p>
    <w:p w:rsidR="0098448B" w:rsidRDefault="0098448B" w:rsidP="0098448B">
      <w:pPr>
        <w:ind w:firstLine="709"/>
        <w:jc w:val="both"/>
        <w:rPr>
          <w:rFonts w:ascii="Arial" w:hAnsi="Arial"/>
        </w:rPr>
      </w:pPr>
      <w:r>
        <w:rPr>
          <w:rFonts w:ascii="Arial" w:hAnsi="Arial"/>
        </w:rPr>
        <w:t xml:space="preserve">                       </w:t>
      </w:r>
    </w:p>
    <w:p w:rsidR="0098448B" w:rsidRDefault="0098448B" w:rsidP="0098448B">
      <w:pPr>
        <w:ind w:firstLine="709"/>
        <w:jc w:val="both"/>
        <w:rPr>
          <w:rFonts w:ascii="Arial" w:hAnsi="Arial"/>
        </w:rPr>
      </w:pPr>
    </w:p>
    <w:p w:rsidR="0098448B" w:rsidRDefault="0098448B" w:rsidP="0098448B">
      <w:pPr>
        <w:jc w:val="both"/>
        <w:rPr>
          <w:rFonts w:ascii="Arial" w:hAnsi="Arial"/>
        </w:rPr>
      </w:pPr>
      <w:r>
        <w:rPr>
          <w:rFonts w:ascii="Arial" w:hAnsi="Arial"/>
        </w:rPr>
        <w:t xml:space="preserve">                                                    ПОСТАНОВЛЕНИЕ                              </w:t>
      </w:r>
    </w:p>
    <w:p w:rsidR="0098448B" w:rsidRDefault="0098448B" w:rsidP="0098448B">
      <w:pPr>
        <w:jc w:val="both"/>
        <w:rPr>
          <w:rFonts w:ascii="Arial" w:hAnsi="Arial"/>
        </w:rPr>
      </w:pPr>
    </w:p>
    <w:p w:rsidR="0098448B" w:rsidRDefault="0098448B" w:rsidP="0098448B">
      <w:pPr>
        <w:jc w:val="both"/>
        <w:rPr>
          <w:rFonts w:ascii="Arial" w:hAnsi="Arial"/>
        </w:rPr>
      </w:pPr>
      <w:r>
        <w:rPr>
          <w:rFonts w:ascii="Arial" w:hAnsi="Arial"/>
        </w:rPr>
        <w:t xml:space="preserve"> от  16 ноября   2017 года                                                                             № 186</w:t>
      </w: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0"/>
        <w:jc w:val="left"/>
        <w:rPr>
          <w:rFonts w:ascii="Arial" w:hAnsi="Arial" w:cs="Arial"/>
        </w:rPr>
      </w:pPr>
      <w:bookmarkStart w:id="0" w:name="_GoBack"/>
      <w:r>
        <w:rPr>
          <w:rFonts w:ascii="Arial" w:hAnsi="Arial" w:cs="Arial"/>
        </w:rPr>
        <w:t>О порядке учета  денежных обязательств</w:t>
      </w:r>
    </w:p>
    <w:p w:rsidR="0098448B" w:rsidRDefault="0098448B" w:rsidP="0098448B">
      <w:pPr>
        <w:pStyle w:val="a5"/>
        <w:spacing w:before="0" w:after="0"/>
        <w:ind w:firstLine="0"/>
        <w:jc w:val="left"/>
        <w:rPr>
          <w:rFonts w:ascii="Arial" w:hAnsi="Arial" w:cs="Arial"/>
        </w:rPr>
      </w:pPr>
      <w:r>
        <w:rPr>
          <w:rFonts w:ascii="Arial" w:hAnsi="Arial" w:cs="Arial"/>
        </w:rPr>
        <w:t>получателей средств бюджета</w:t>
      </w:r>
    </w:p>
    <w:p w:rsidR="0098448B" w:rsidRDefault="0098448B" w:rsidP="0098448B">
      <w:pPr>
        <w:pStyle w:val="a5"/>
        <w:spacing w:before="0" w:after="0"/>
        <w:ind w:firstLine="0"/>
        <w:jc w:val="left"/>
        <w:rPr>
          <w:rFonts w:ascii="Arial" w:hAnsi="Arial" w:cs="Arial"/>
        </w:rPr>
      </w:pPr>
      <w:r>
        <w:rPr>
          <w:rFonts w:ascii="Arial" w:hAnsi="Arial" w:cs="Arial"/>
        </w:rPr>
        <w:t>Судбищенского сельского поселения</w:t>
      </w:r>
    </w:p>
    <w:bookmarkEnd w:id="0"/>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ConsPlusNormal"/>
        <w:widowControl/>
        <w:ind w:firstLine="540"/>
        <w:jc w:val="both"/>
        <w:rPr>
          <w:sz w:val="24"/>
          <w:szCs w:val="24"/>
        </w:rPr>
      </w:pPr>
      <w:r>
        <w:rPr>
          <w:sz w:val="24"/>
          <w:szCs w:val="24"/>
        </w:rPr>
        <w:t xml:space="preserve">В соответствии со статьей 219 Бюджетного кодекса Российской Федерации, постановляю: </w:t>
      </w:r>
    </w:p>
    <w:p w:rsidR="0098448B" w:rsidRDefault="0098448B" w:rsidP="0098448B">
      <w:pPr>
        <w:pStyle w:val="a6"/>
        <w:ind w:firstLine="540"/>
        <w:jc w:val="both"/>
        <w:rPr>
          <w:rFonts w:ascii="Arial" w:hAnsi="Arial" w:cs="Arial"/>
          <w:sz w:val="24"/>
          <w:szCs w:val="24"/>
        </w:rPr>
      </w:pPr>
      <w:r>
        <w:rPr>
          <w:rFonts w:ascii="Arial" w:hAnsi="Arial" w:cs="Arial"/>
          <w:sz w:val="24"/>
          <w:szCs w:val="24"/>
        </w:rPr>
        <w:t>1. Утвердить Порядок учета денежных обязательств получателей средств бюджета Судбищенского сельского поселения (далее - Порядок) согласно приложению к настоящему постановлению.</w:t>
      </w:r>
    </w:p>
    <w:p w:rsidR="0098448B" w:rsidRDefault="0098448B" w:rsidP="0098448B">
      <w:pPr>
        <w:autoSpaceDE w:val="0"/>
        <w:autoSpaceDN w:val="0"/>
        <w:adjustRightInd w:val="0"/>
        <w:ind w:firstLine="540"/>
        <w:jc w:val="both"/>
        <w:rPr>
          <w:rFonts w:ascii="Arial" w:hAnsi="Arial" w:cs="Arial"/>
        </w:rPr>
      </w:pPr>
      <w:r>
        <w:rPr>
          <w:rFonts w:ascii="Arial" w:hAnsi="Arial" w:cs="Arial"/>
        </w:rPr>
        <w:t>2. Учет денежных обязательств, возникающих на основании неисполненных государственных контрактов, иных неисполненных договоров, платежи по которым производились до 1 января 2018 года, осуществляется на основании информации, содержащейся в представленных получателем средств  бюджета Судбищенского сельского поселения в Управления Федерального казначейства по Орловской области платежных документах для оплаты соответствующих денежных обязательств.</w:t>
      </w:r>
    </w:p>
    <w:p w:rsidR="0098448B" w:rsidRDefault="0098448B" w:rsidP="0098448B">
      <w:pPr>
        <w:pStyle w:val="ConsPlusNormal"/>
        <w:widowControl/>
        <w:ind w:firstLine="540"/>
        <w:jc w:val="both"/>
        <w:rPr>
          <w:sz w:val="24"/>
          <w:szCs w:val="24"/>
        </w:rPr>
      </w:pPr>
      <w:r>
        <w:rPr>
          <w:sz w:val="24"/>
          <w:szCs w:val="24"/>
        </w:rPr>
        <w:t xml:space="preserve">3 Главному бухгалтеру администрации Судбищенского сельского поселения Новодеревеньковского района Орловской области обеспечить доведение постановления до сведения  получателей средств  бюджета , Управления Федерального казначейства по Орловской области в трехдневный срок с даты издания настоящего постановления и обеспечить размещение настоящего постановления на официальном сайте администрации  Судбищенского сельского поселения Новодеревеньковского района Орловской области в информационно-коммуникационной сети «Интернет». </w:t>
      </w:r>
    </w:p>
    <w:p w:rsidR="0098448B" w:rsidRDefault="0098448B" w:rsidP="0098448B">
      <w:pPr>
        <w:pStyle w:val="a6"/>
        <w:ind w:firstLine="540"/>
        <w:jc w:val="both"/>
        <w:rPr>
          <w:rFonts w:ascii="Arial" w:hAnsi="Arial" w:cs="Arial"/>
          <w:sz w:val="24"/>
          <w:szCs w:val="24"/>
        </w:rPr>
      </w:pPr>
      <w:r>
        <w:rPr>
          <w:rFonts w:ascii="Arial" w:hAnsi="Arial" w:cs="Arial"/>
          <w:sz w:val="24"/>
          <w:szCs w:val="24"/>
        </w:rPr>
        <w:t xml:space="preserve">4. Контроль за исполнением постановления оставляю за собой.  </w:t>
      </w:r>
    </w:p>
    <w:p w:rsidR="0098448B" w:rsidRDefault="0098448B" w:rsidP="0098448B">
      <w:pPr>
        <w:ind w:firstLine="540"/>
        <w:rPr>
          <w:rFonts w:ascii="Arial" w:hAnsi="Arial" w:cs="Arial"/>
        </w:rPr>
      </w:pPr>
    </w:p>
    <w:p w:rsidR="0098448B" w:rsidRDefault="0098448B" w:rsidP="0098448B">
      <w:pPr>
        <w:ind w:firstLine="540"/>
        <w:rPr>
          <w:rFonts w:ascii="Arial" w:hAnsi="Arial" w:cs="Arial"/>
        </w:rPr>
      </w:pPr>
    </w:p>
    <w:p w:rsidR="0098448B" w:rsidRDefault="0098448B" w:rsidP="0098448B">
      <w:pPr>
        <w:ind w:firstLine="540"/>
        <w:rPr>
          <w:rFonts w:ascii="Arial" w:hAnsi="Arial" w:cs="Arial"/>
        </w:rPr>
      </w:pPr>
    </w:p>
    <w:p w:rsidR="0098448B" w:rsidRDefault="0098448B" w:rsidP="0098448B">
      <w:pPr>
        <w:rPr>
          <w:rFonts w:ascii="Arial" w:hAnsi="Arial" w:cs="Arial"/>
        </w:rPr>
      </w:pPr>
      <w:r>
        <w:rPr>
          <w:rFonts w:ascii="Arial" w:hAnsi="Arial" w:cs="Arial"/>
        </w:rPr>
        <w:t xml:space="preserve">Глава Судбищенского сельского поселения                      С.М. Папонова    </w:t>
      </w:r>
    </w:p>
    <w:p w:rsidR="0098448B" w:rsidRDefault="0098448B" w:rsidP="0098448B">
      <w:pPr>
        <w:outlineLvl w:val="0"/>
        <w:rPr>
          <w:rFonts w:ascii="Arial" w:hAnsi="Arial"/>
        </w:rPr>
      </w:pPr>
      <w:r>
        <w:rPr>
          <w:rFonts w:ascii="Arial" w:hAnsi="Arial"/>
        </w:rPr>
        <w:t xml:space="preserve">                                        </w:t>
      </w:r>
    </w:p>
    <w:p w:rsidR="0098448B" w:rsidRDefault="0098448B" w:rsidP="0098448B">
      <w:pPr>
        <w:outlineLvl w:val="0"/>
        <w:rPr>
          <w:rFonts w:ascii="Arial" w:hAnsi="Arial"/>
        </w:rPr>
      </w:pPr>
    </w:p>
    <w:p w:rsidR="0098448B" w:rsidRDefault="0098448B" w:rsidP="0098448B">
      <w:pPr>
        <w:outlineLvl w:val="0"/>
        <w:rPr>
          <w:rFonts w:ascii="Arial" w:hAnsi="Arial"/>
        </w:rPr>
      </w:pPr>
    </w:p>
    <w:p w:rsidR="0098448B" w:rsidRDefault="0098448B" w:rsidP="0098448B">
      <w:pPr>
        <w:outlineLvl w:val="0"/>
        <w:rPr>
          <w:rFonts w:ascii="Arial" w:hAnsi="Arial"/>
        </w:rPr>
      </w:pPr>
    </w:p>
    <w:p w:rsidR="0098448B" w:rsidRDefault="0098448B" w:rsidP="0098448B">
      <w:pPr>
        <w:outlineLvl w:val="0"/>
        <w:rPr>
          <w:rFonts w:ascii="Arial" w:hAnsi="Arial"/>
        </w:rPr>
      </w:pPr>
    </w:p>
    <w:p w:rsidR="0098448B" w:rsidRDefault="0098448B" w:rsidP="0098448B">
      <w:pPr>
        <w:outlineLvl w:val="0"/>
        <w:rPr>
          <w:rFonts w:ascii="Arial" w:hAnsi="Arial"/>
        </w:rPr>
      </w:pPr>
    </w:p>
    <w:p w:rsidR="0098448B" w:rsidRDefault="0098448B" w:rsidP="0098448B">
      <w:pPr>
        <w:outlineLvl w:val="0"/>
        <w:rPr>
          <w:rFonts w:ascii="Arial" w:hAnsi="Arial"/>
        </w:rPr>
      </w:pPr>
    </w:p>
    <w:p w:rsidR="0098448B" w:rsidRDefault="0098448B" w:rsidP="0098448B">
      <w:pPr>
        <w:outlineLvl w:val="0"/>
        <w:rPr>
          <w:rFonts w:ascii="Arial" w:hAnsi="Arial"/>
        </w:rPr>
      </w:pPr>
    </w:p>
    <w:p w:rsidR="0098448B" w:rsidRDefault="0098448B" w:rsidP="0098448B">
      <w:pPr>
        <w:outlineLvl w:val="0"/>
        <w:rPr>
          <w:rFonts w:ascii="Arial" w:hAnsi="Arial"/>
        </w:rPr>
      </w:pPr>
    </w:p>
    <w:p w:rsidR="0098448B" w:rsidRDefault="0098448B" w:rsidP="0098448B">
      <w:pPr>
        <w:outlineLvl w:val="0"/>
        <w:rPr>
          <w:rFonts w:ascii="Arial" w:hAnsi="Arial"/>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ind w:right="567"/>
        <w:rPr>
          <w:rFonts w:ascii="Arial" w:hAnsi="Arial" w:cs="Arial"/>
        </w:rPr>
      </w:pPr>
      <w:r>
        <w:rPr>
          <w:rFonts w:ascii="Arial" w:hAnsi="Arial" w:cs="Arial"/>
          <w:b/>
        </w:rPr>
        <w:t xml:space="preserve">                                                                                                 </w:t>
      </w:r>
      <w:r>
        <w:rPr>
          <w:rFonts w:ascii="Arial" w:hAnsi="Arial" w:cs="Arial"/>
        </w:rPr>
        <w:t xml:space="preserve">Приложение </w:t>
      </w:r>
    </w:p>
    <w:p w:rsidR="0098448B" w:rsidRDefault="0098448B" w:rsidP="0098448B">
      <w:pPr>
        <w:ind w:left="4961" w:right="567"/>
        <w:jc w:val="center"/>
        <w:rPr>
          <w:rFonts w:ascii="Arial" w:hAnsi="Arial" w:cs="Arial"/>
        </w:rPr>
      </w:pPr>
      <w:r>
        <w:rPr>
          <w:rFonts w:ascii="Arial" w:hAnsi="Arial" w:cs="Arial"/>
        </w:rPr>
        <w:t>к постановлению администрации Судбищенского сельского поселения Новодеревеньковского района Орловской области</w:t>
      </w:r>
    </w:p>
    <w:p w:rsidR="0098448B" w:rsidRDefault="0098448B" w:rsidP="0098448B">
      <w:pPr>
        <w:ind w:left="4961" w:right="567"/>
        <w:jc w:val="center"/>
        <w:rPr>
          <w:rFonts w:ascii="Arial" w:hAnsi="Arial" w:cs="Arial"/>
        </w:rPr>
      </w:pPr>
      <w:r>
        <w:rPr>
          <w:rFonts w:ascii="Arial" w:hAnsi="Arial" w:cs="Arial"/>
        </w:rPr>
        <w:t xml:space="preserve">от </w:t>
      </w:r>
      <w:r>
        <w:rPr>
          <w:rFonts w:ascii="Arial" w:hAnsi="Arial" w:cs="Arial"/>
          <w:u w:val="single"/>
        </w:rPr>
        <w:t xml:space="preserve">«  16  ноября           </w:t>
      </w:r>
      <w:smartTag w:uri="urn:schemas-microsoft-com:office:smarttags" w:element="metricconverter">
        <w:smartTagPr>
          <w:attr w:name="ProductID" w:val="2017 г"/>
        </w:smartTagPr>
        <w:r>
          <w:rPr>
            <w:rFonts w:ascii="Arial" w:hAnsi="Arial" w:cs="Arial"/>
            <w:u w:val="single"/>
          </w:rPr>
          <w:t>2017</w:t>
        </w:r>
        <w:r>
          <w:rPr>
            <w:rFonts w:ascii="Arial" w:hAnsi="Arial" w:cs="Arial"/>
          </w:rPr>
          <w:t xml:space="preserve"> г</w:t>
        </w:r>
      </w:smartTag>
      <w:r>
        <w:rPr>
          <w:rFonts w:ascii="Arial" w:hAnsi="Arial" w:cs="Arial"/>
        </w:rPr>
        <w:t xml:space="preserve">. </w:t>
      </w:r>
    </w:p>
    <w:p w:rsidR="0098448B" w:rsidRDefault="0098448B" w:rsidP="0098448B">
      <w:pPr>
        <w:ind w:left="4961" w:right="567"/>
        <w:jc w:val="center"/>
        <w:rPr>
          <w:rFonts w:ascii="Arial" w:hAnsi="Arial" w:cs="Arial"/>
        </w:rPr>
      </w:pPr>
      <w:r>
        <w:rPr>
          <w:rFonts w:ascii="Arial" w:hAnsi="Arial" w:cs="Arial"/>
          <w:u w:val="single"/>
        </w:rPr>
        <w:t xml:space="preserve">№  186   </w:t>
      </w:r>
    </w:p>
    <w:p w:rsidR="0098448B" w:rsidRDefault="0098448B" w:rsidP="0098448B">
      <w:pPr>
        <w:ind w:left="4962" w:right="566"/>
        <w:jc w:val="center"/>
        <w:rPr>
          <w:rFonts w:ascii="Arial" w:hAnsi="Arial" w:cs="Arial"/>
        </w:rPr>
      </w:pPr>
    </w:p>
    <w:p w:rsidR="0098448B" w:rsidRDefault="0098448B" w:rsidP="0098448B">
      <w:pPr>
        <w:pStyle w:val="ConsPlusTitle"/>
        <w:widowControl/>
        <w:jc w:val="center"/>
        <w:rPr>
          <w:b w:val="0"/>
          <w:sz w:val="24"/>
          <w:szCs w:val="24"/>
        </w:rPr>
      </w:pPr>
      <w:r>
        <w:rPr>
          <w:b w:val="0"/>
          <w:sz w:val="24"/>
          <w:szCs w:val="24"/>
        </w:rPr>
        <w:t>Порядок</w:t>
      </w:r>
    </w:p>
    <w:p w:rsidR="0098448B" w:rsidRDefault="0098448B" w:rsidP="0098448B">
      <w:pPr>
        <w:pStyle w:val="ConsPlusTitle"/>
        <w:widowControl/>
        <w:jc w:val="center"/>
        <w:rPr>
          <w:b w:val="0"/>
          <w:sz w:val="24"/>
          <w:szCs w:val="24"/>
        </w:rPr>
      </w:pPr>
      <w:r>
        <w:rPr>
          <w:b w:val="0"/>
          <w:sz w:val="24"/>
          <w:szCs w:val="24"/>
        </w:rPr>
        <w:t>учета денежных обязательств получателей</w:t>
      </w:r>
    </w:p>
    <w:p w:rsidR="0098448B" w:rsidRDefault="0098448B" w:rsidP="0098448B">
      <w:pPr>
        <w:pStyle w:val="ConsPlusTitle"/>
        <w:widowControl/>
        <w:jc w:val="center"/>
        <w:rPr>
          <w:b w:val="0"/>
          <w:sz w:val="24"/>
          <w:szCs w:val="24"/>
        </w:rPr>
      </w:pPr>
      <w:r>
        <w:rPr>
          <w:b w:val="0"/>
          <w:sz w:val="24"/>
          <w:szCs w:val="24"/>
        </w:rPr>
        <w:t>средств бюджета Судбищенского сельского поселения</w:t>
      </w:r>
    </w:p>
    <w:p w:rsidR="0098448B" w:rsidRDefault="0098448B" w:rsidP="0098448B">
      <w:pPr>
        <w:pStyle w:val="ConsPlusNormal"/>
        <w:jc w:val="center"/>
        <w:rPr>
          <w:sz w:val="24"/>
          <w:szCs w:val="24"/>
        </w:rPr>
      </w:pPr>
    </w:p>
    <w:p w:rsidR="0098448B" w:rsidRDefault="0098448B" w:rsidP="0098448B">
      <w:pPr>
        <w:autoSpaceDE w:val="0"/>
        <w:autoSpaceDN w:val="0"/>
        <w:adjustRightInd w:val="0"/>
        <w:ind w:firstLine="540"/>
        <w:jc w:val="both"/>
        <w:rPr>
          <w:rFonts w:ascii="Arial" w:hAnsi="Arial" w:cs="Arial"/>
        </w:rPr>
      </w:pPr>
      <w:r>
        <w:rPr>
          <w:rFonts w:ascii="Arial" w:hAnsi="Arial" w:cs="Arial"/>
        </w:rPr>
        <w:t>1. Порядок учета денежных обязательств получателей средств  бюджета Судбищенского сельского поселения устанавливает порядок исполнения бюджета</w:t>
      </w:r>
      <w:r>
        <w:rPr>
          <w:rFonts w:ascii="Arial" w:hAnsi="Arial" w:cs="Arial"/>
          <w:b/>
        </w:rPr>
        <w:t xml:space="preserve"> </w:t>
      </w:r>
      <w:r>
        <w:rPr>
          <w:rFonts w:ascii="Arial" w:hAnsi="Arial" w:cs="Arial"/>
        </w:rPr>
        <w:t>Судбищенского сельского поселения по расходам в части учета Управлением Федерального казначейства по Орловской области (далее – Управление) денежных обязательств получателей средств бюджета</w:t>
      </w:r>
      <w:r>
        <w:rPr>
          <w:rFonts w:ascii="Arial" w:hAnsi="Arial" w:cs="Arial"/>
          <w:b/>
        </w:rPr>
        <w:t xml:space="preserve"> </w:t>
      </w:r>
      <w:r>
        <w:rPr>
          <w:rFonts w:ascii="Arial" w:hAnsi="Arial" w:cs="Arial"/>
        </w:rPr>
        <w:t>Судбищенского сельского поселения (далее - денежные обязательства).</w:t>
      </w:r>
    </w:p>
    <w:p w:rsidR="0098448B" w:rsidRDefault="0098448B" w:rsidP="0098448B">
      <w:pPr>
        <w:pStyle w:val="ConsPlusNormal"/>
        <w:ind w:firstLine="540"/>
        <w:jc w:val="both"/>
        <w:rPr>
          <w:sz w:val="24"/>
          <w:szCs w:val="24"/>
        </w:rPr>
      </w:pPr>
      <w:bookmarkStart w:id="1" w:name="P73"/>
      <w:bookmarkEnd w:id="1"/>
      <w:r>
        <w:rPr>
          <w:sz w:val="24"/>
          <w:szCs w:val="24"/>
        </w:rPr>
        <w:t xml:space="preserve">2. Постановка на учет денежных обязательств осуществляется на основании сведений о денежном обязательстве, содержащих информацию согласно </w:t>
      </w:r>
      <w:hyperlink r:id="rId4" w:anchor="P586#P586" w:history="1">
        <w:r>
          <w:rPr>
            <w:rStyle w:val="a3"/>
            <w:color w:val="000000"/>
            <w:sz w:val="24"/>
            <w:szCs w:val="24"/>
          </w:rPr>
          <w:t>приложению 1</w:t>
        </w:r>
      </w:hyperlink>
      <w:r>
        <w:rPr>
          <w:sz w:val="24"/>
          <w:szCs w:val="24"/>
        </w:rPr>
        <w:t xml:space="preserve"> к Порядку, сформированных по форме согласно приложению  2 к Порядку (код формы по </w:t>
      </w:r>
      <w:hyperlink r:id="rId5" w:history="1">
        <w:r>
          <w:rPr>
            <w:rStyle w:val="a3"/>
            <w:color w:val="000000"/>
            <w:sz w:val="24"/>
            <w:szCs w:val="24"/>
          </w:rPr>
          <w:t>ОКУД</w:t>
        </w:r>
      </w:hyperlink>
      <w:r>
        <w:rPr>
          <w:sz w:val="24"/>
          <w:szCs w:val="24"/>
        </w:rPr>
        <w:t xml:space="preserve"> 0506102) (далее - Сведения о денежном обязательстве) получателями средств бюджета</w:t>
      </w:r>
      <w:r>
        <w:rPr>
          <w:b/>
          <w:sz w:val="24"/>
          <w:szCs w:val="24"/>
        </w:rPr>
        <w:t xml:space="preserve"> </w:t>
      </w:r>
      <w:r>
        <w:rPr>
          <w:sz w:val="24"/>
          <w:szCs w:val="24"/>
        </w:rPr>
        <w:t>Судбищенского сельского поселения или Управлением, в случаях, установленных Порядком.</w:t>
      </w:r>
    </w:p>
    <w:p w:rsidR="0098448B" w:rsidRDefault="0098448B" w:rsidP="0098448B">
      <w:pPr>
        <w:autoSpaceDE w:val="0"/>
        <w:autoSpaceDN w:val="0"/>
        <w:adjustRightInd w:val="0"/>
        <w:ind w:firstLine="540"/>
        <w:jc w:val="both"/>
        <w:rPr>
          <w:rFonts w:ascii="Arial" w:hAnsi="Arial" w:cs="Arial"/>
        </w:rPr>
      </w:pPr>
      <w:r>
        <w:rPr>
          <w:rFonts w:ascii="Arial" w:hAnsi="Arial" w:cs="Arial"/>
        </w:rPr>
        <w:t>3. Сведения о денежном  обязательстве (за исключением Сведений о денежном обязательстве, содержащих сведения, составляющие государственную тайну) формируются в форме электронного документа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бюджета</w:t>
      </w:r>
      <w:r>
        <w:rPr>
          <w:rFonts w:ascii="Arial" w:hAnsi="Arial" w:cs="Arial"/>
          <w:b/>
        </w:rPr>
        <w:t xml:space="preserve"> </w:t>
      </w:r>
      <w:r>
        <w:rPr>
          <w:rFonts w:ascii="Arial" w:hAnsi="Arial" w:cs="Arial"/>
        </w:rPr>
        <w:t>Судбищенского сельского поселения.</w:t>
      </w:r>
    </w:p>
    <w:p w:rsidR="0098448B" w:rsidRDefault="0098448B" w:rsidP="0098448B">
      <w:pPr>
        <w:autoSpaceDE w:val="0"/>
        <w:autoSpaceDN w:val="0"/>
        <w:adjustRightInd w:val="0"/>
        <w:ind w:firstLine="540"/>
        <w:jc w:val="both"/>
        <w:rPr>
          <w:rFonts w:ascii="Arial" w:hAnsi="Arial" w:cs="Arial"/>
        </w:rPr>
      </w:pPr>
      <w:r>
        <w:rPr>
          <w:rFonts w:ascii="Arial" w:hAnsi="Arial" w:cs="Arial"/>
        </w:rPr>
        <w:t>4. Если у участника бюджетного процесса отсутствует техническая возможность информационного обмена в электронном виде,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98448B" w:rsidRDefault="0098448B" w:rsidP="0098448B">
      <w:pPr>
        <w:autoSpaceDE w:val="0"/>
        <w:autoSpaceDN w:val="0"/>
        <w:adjustRightInd w:val="0"/>
        <w:ind w:firstLine="540"/>
        <w:jc w:val="both"/>
        <w:rPr>
          <w:rFonts w:ascii="Arial" w:hAnsi="Arial" w:cs="Arial"/>
        </w:rPr>
      </w:pPr>
      <w:r>
        <w:rPr>
          <w:rFonts w:ascii="Arial" w:hAnsi="Arial" w:cs="Arial"/>
        </w:rPr>
        <w:t>5. Сведения о денежном обязательстве, содержащие сведения, составляющие государственную тайну, формируются и подписываются лицом, имеющим право действовать от имени получателя средств бюджета</w:t>
      </w:r>
      <w:r>
        <w:rPr>
          <w:rFonts w:ascii="Arial" w:hAnsi="Arial" w:cs="Arial"/>
          <w:b/>
        </w:rPr>
        <w:t xml:space="preserve"> </w:t>
      </w:r>
      <w:r>
        <w:rPr>
          <w:rFonts w:ascii="Arial" w:hAnsi="Arial" w:cs="Arial"/>
        </w:rPr>
        <w:t>Судбищенского сельского поселения, и направляются в Управление  на бумажном носителе по форме согласно приложению 2 к Порядку и при наличии технической возможности - на съемном машинном носителе информации.</w:t>
      </w:r>
    </w:p>
    <w:p w:rsidR="0098448B" w:rsidRDefault="0098448B" w:rsidP="0098448B">
      <w:pPr>
        <w:autoSpaceDE w:val="0"/>
        <w:autoSpaceDN w:val="0"/>
        <w:adjustRightInd w:val="0"/>
        <w:ind w:firstLine="540"/>
        <w:jc w:val="both"/>
        <w:rPr>
          <w:rFonts w:ascii="Arial" w:hAnsi="Arial" w:cs="Arial"/>
        </w:rPr>
      </w:pPr>
      <w:r>
        <w:rPr>
          <w:rFonts w:ascii="Arial" w:hAnsi="Arial" w:cs="Arial"/>
        </w:rPr>
        <w:t xml:space="preserve">При формировании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w:t>
      </w:r>
      <w:r>
        <w:rPr>
          <w:rFonts w:ascii="Arial" w:hAnsi="Arial" w:cs="Arial"/>
        </w:rPr>
        <w:lastRenderedPageBreak/>
        <w:t>имеющим право действовать от имени получателя средств бюджета</w:t>
      </w:r>
      <w:r>
        <w:rPr>
          <w:rFonts w:ascii="Arial" w:hAnsi="Arial" w:cs="Arial"/>
          <w:b/>
        </w:rPr>
        <w:t xml:space="preserve"> </w:t>
      </w:r>
      <w:r>
        <w:rPr>
          <w:rFonts w:ascii="Arial" w:hAnsi="Arial" w:cs="Arial"/>
        </w:rPr>
        <w:t>Судбищенского</w:t>
      </w:r>
      <w:r>
        <w:rPr>
          <w:rFonts w:ascii="Arial" w:hAnsi="Arial" w:cs="Arial"/>
          <w:b/>
        </w:rPr>
        <w:t xml:space="preserve"> </w:t>
      </w:r>
      <w:r>
        <w:rPr>
          <w:rFonts w:ascii="Arial" w:hAnsi="Arial" w:cs="Arial"/>
        </w:rPr>
        <w:t>сельского поселения.</w:t>
      </w:r>
    </w:p>
    <w:p w:rsidR="0098448B" w:rsidRDefault="0098448B" w:rsidP="0098448B">
      <w:pPr>
        <w:autoSpaceDE w:val="0"/>
        <w:autoSpaceDN w:val="0"/>
        <w:adjustRightInd w:val="0"/>
        <w:ind w:firstLine="540"/>
        <w:jc w:val="both"/>
        <w:rPr>
          <w:rFonts w:ascii="Arial" w:hAnsi="Arial" w:cs="Arial"/>
        </w:rPr>
      </w:pPr>
      <w:r>
        <w:rPr>
          <w:rFonts w:ascii="Arial" w:hAnsi="Arial" w:cs="Arial"/>
        </w:rPr>
        <w:t>Постановка на учет денежных обязательств, содержащих сведения, составляющие государственную тайну, формирование и представление получателями средств бюджета</w:t>
      </w:r>
      <w:r>
        <w:rPr>
          <w:rFonts w:ascii="Arial" w:hAnsi="Arial" w:cs="Arial"/>
          <w:b/>
        </w:rPr>
        <w:t xml:space="preserve"> </w:t>
      </w:r>
      <w:r>
        <w:rPr>
          <w:rFonts w:ascii="Arial" w:hAnsi="Arial" w:cs="Arial"/>
        </w:rPr>
        <w:t>Судбищенского сельского поселения Сведений о денежном обязательстве осуществляется в соответствии с Порядком с соблюдением требований законодательства Российской Федерации о защите государственной тайны.</w:t>
      </w:r>
    </w:p>
    <w:p w:rsidR="0098448B" w:rsidRDefault="0098448B" w:rsidP="0098448B">
      <w:pPr>
        <w:autoSpaceDE w:val="0"/>
        <w:autoSpaceDN w:val="0"/>
        <w:adjustRightInd w:val="0"/>
        <w:ind w:firstLine="540"/>
        <w:jc w:val="both"/>
        <w:rPr>
          <w:rFonts w:ascii="Arial" w:hAnsi="Arial" w:cs="Arial"/>
        </w:rPr>
      </w:pPr>
      <w:r>
        <w:rPr>
          <w:rFonts w:ascii="Arial" w:hAnsi="Arial" w:cs="Arial"/>
        </w:rPr>
        <w:t>6. Лица, имеющие право действовать от имени получателя средств бюджета</w:t>
      </w:r>
      <w:r>
        <w:rPr>
          <w:rFonts w:ascii="Arial" w:hAnsi="Arial" w:cs="Arial"/>
          <w:b/>
        </w:rPr>
        <w:t xml:space="preserve"> </w:t>
      </w:r>
      <w:r>
        <w:rPr>
          <w:rFonts w:ascii="Arial" w:hAnsi="Arial" w:cs="Arial"/>
        </w:rPr>
        <w:t>Судбищенского сельского поселения в соответствии с Порядком, несут персональную ответственность за формирование Сведений о денежном обязательстве, за их полноту и достоверность, а также за соблюдение установленных Порядком сроков их представления.</w:t>
      </w:r>
    </w:p>
    <w:p w:rsidR="0098448B" w:rsidRDefault="0098448B" w:rsidP="0098448B">
      <w:pPr>
        <w:autoSpaceDE w:val="0"/>
        <w:autoSpaceDN w:val="0"/>
        <w:adjustRightInd w:val="0"/>
        <w:ind w:firstLine="540"/>
        <w:jc w:val="both"/>
        <w:rPr>
          <w:rFonts w:ascii="Arial" w:hAnsi="Arial" w:cs="Arial"/>
        </w:rPr>
      </w:pPr>
      <w:r>
        <w:rPr>
          <w:rFonts w:ascii="Arial" w:hAnsi="Arial" w:cs="Arial"/>
        </w:rPr>
        <w:t xml:space="preserve">При формировании Сведений о денежном обязательстве применяются справочники, реестры и классификаторы, используемые в информационной системе, в соответствии с Порядком. </w:t>
      </w:r>
    </w:p>
    <w:p w:rsidR="0098448B" w:rsidRDefault="0098448B" w:rsidP="0098448B">
      <w:pPr>
        <w:autoSpaceDE w:val="0"/>
        <w:autoSpaceDN w:val="0"/>
        <w:adjustRightInd w:val="0"/>
        <w:ind w:firstLine="540"/>
        <w:jc w:val="both"/>
        <w:rPr>
          <w:rFonts w:ascii="Arial" w:hAnsi="Arial" w:cs="Arial"/>
        </w:rPr>
      </w:pPr>
      <w:r>
        <w:rPr>
          <w:rFonts w:ascii="Arial" w:hAnsi="Arial" w:cs="Arial"/>
        </w:rPr>
        <w:t xml:space="preserve">7.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r:id="rId6" w:anchor="P1267#P1267" w:history="1">
        <w:r>
          <w:rPr>
            <w:rStyle w:val="a3"/>
            <w:rFonts w:ascii="Arial" w:hAnsi="Arial" w:cs="Arial"/>
            <w:color w:val="000000"/>
          </w:rPr>
          <w:t>графе 3</w:t>
        </w:r>
      </w:hyperlink>
      <w:r>
        <w:rPr>
          <w:rFonts w:ascii="Arial" w:hAnsi="Arial" w:cs="Arial"/>
          <w:color w:val="000000"/>
        </w:rPr>
        <w:t xml:space="preserve"> </w:t>
      </w:r>
      <w:r>
        <w:rPr>
          <w:rFonts w:ascii="Arial" w:hAnsi="Arial" w:cs="Arial"/>
        </w:rPr>
        <w:t>Перечня документов, на основании которых возникают денежные обязательства получателей средств бюджета</w:t>
      </w:r>
      <w:r>
        <w:rPr>
          <w:rFonts w:ascii="Arial" w:hAnsi="Arial" w:cs="Arial"/>
          <w:b/>
        </w:rPr>
        <w:t xml:space="preserve"> </w:t>
      </w:r>
      <w:r>
        <w:rPr>
          <w:rFonts w:ascii="Arial" w:hAnsi="Arial" w:cs="Arial"/>
        </w:rPr>
        <w:t xml:space="preserve">Судбищенского сельского поселения, согласно </w:t>
      </w:r>
      <w:hyperlink r:id="rId7" w:history="1">
        <w:r>
          <w:rPr>
            <w:rStyle w:val="a3"/>
            <w:rFonts w:ascii="Arial" w:hAnsi="Arial" w:cs="Arial"/>
            <w:color w:val="000000"/>
          </w:rPr>
          <w:t xml:space="preserve">приложению </w:t>
        </w:r>
      </w:hyperlink>
      <w:r>
        <w:rPr>
          <w:rFonts w:ascii="Arial" w:hAnsi="Arial" w:cs="Arial"/>
        </w:rPr>
        <w:t>3 к Порядку (далее соответственно – документы - основания, Перечень), на сумму, указанную в документе, в соответствии с которым возникло денежное обязательство.</w:t>
      </w:r>
      <w:bookmarkStart w:id="2" w:name="P170"/>
      <w:bookmarkEnd w:id="2"/>
    </w:p>
    <w:p w:rsidR="0098448B" w:rsidRDefault="0098448B" w:rsidP="0098448B">
      <w:pPr>
        <w:autoSpaceDE w:val="0"/>
        <w:autoSpaceDN w:val="0"/>
        <w:adjustRightInd w:val="0"/>
        <w:ind w:firstLine="540"/>
        <w:jc w:val="both"/>
        <w:rPr>
          <w:rFonts w:ascii="Arial" w:hAnsi="Arial" w:cs="Arial"/>
        </w:rPr>
      </w:pPr>
      <w:r>
        <w:rPr>
          <w:rFonts w:ascii="Arial" w:hAnsi="Arial" w:cs="Arial"/>
        </w:rPr>
        <w:t xml:space="preserve">8. Сведения о денежных обязательствах, включая авансовые платежи, предусмотренные условиями государственного контракта, договора, указанных соответственно в </w:t>
      </w:r>
      <w:hyperlink r:id="rId8" w:anchor="P1275#P1275" w:history="1">
        <w:r>
          <w:rPr>
            <w:rStyle w:val="a3"/>
            <w:rFonts w:ascii="Arial" w:hAnsi="Arial" w:cs="Arial"/>
            <w:color w:val="000000"/>
          </w:rPr>
          <w:t xml:space="preserve">пунктах </w:t>
        </w:r>
      </w:hyperlink>
      <w:r>
        <w:rPr>
          <w:rFonts w:ascii="Arial" w:hAnsi="Arial" w:cs="Arial"/>
        </w:rPr>
        <w:t xml:space="preserve">1 и </w:t>
      </w:r>
      <w:hyperlink r:id="rId9" w:anchor="P1288#P1288" w:history="1">
        <w:r>
          <w:rPr>
            <w:rStyle w:val="a3"/>
            <w:rFonts w:ascii="Arial" w:hAnsi="Arial" w:cs="Arial"/>
            <w:color w:val="000000"/>
          </w:rPr>
          <w:t>2</w:t>
        </w:r>
      </w:hyperlink>
      <w:r>
        <w:rPr>
          <w:rFonts w:ascii="Arial" w:hAnsi="Arial" w:cs="Arial"/>
          <w:color w:val="000000"/>
        </w:rPr>
        <w:t xml:space="preserve"> </w:t>
      </w:r>
      <w:r>
        <w:rPr>
          <w:rFonts w:ascii="Arial" w:hAnsi="Arial" w:cs="Arial"/>
        </w:rPr>
        <w:t>графы 2 Перечня, формируются:</w:t>
      </w:r>
    </w:p>
    <w:p w:rsidR="0098448B" w:rsidRDefault="0098448B" w:rsidP="0098448B">
      <w:pPr>
        <w:pStyle w:val="ConsPlusNormal"/>
        <w:ind w:firstLine="540"/>
        <w:jc w:val="both"/>
        <w:rPr>
          <w:sz w:val="24"/>
          <w:szCs w:val="24"/>
        </w:rPr>
      </w:pPr>
      <w:r>
        <w:rPr>
          <w:sz w:val="24"/>
          <w:szCs w:val="24"/>
        </w:rPr>
        <w:t>получателем средств бюджета</w:t>
      </w:r>
      <w:r>
        <w:rPr>
          <w:b/>
          <w:sz w:val="24"/>
          <w:szCs w:val="24"/>
        </w:rPr>
        <w:t xml:space="preserve"> </w:t>
      </w:r>
      <w:r>
        <w:rPr>
          <w:sz w:val="24"/>
          <w:szCs w:val="24"/>
        </w:rPr>
        <w:t>Судбищенского сельского поселения не позднее трех рабочих дней со дня возникновения денежного обязательства в случае:</w:t>
      </w:r>
    </w:p>
    <w:p w:rsidR="0098448B" w:rsidRDefault="0098448B" w:rsidP="0098448B">
      <w:pPr>
        <w:pStyle w:val="ConsPlusNormal"/>
        <w:ind w:firstLine="540"/>
        <w:jc w:val="both"/>
        <w:rPr>
          <w:sz w:val="24"/>
          <w:szCs w:val="24"/>
        </w:rPr>
      </w:pPr>
      <w:r>
        <w:rPr>
          <w:sz w:val="24"/>
          <w:szCs w:val="24"/>
        </w:rPr>
        <w:t>исполнения денежного обязательства неоднократно (в том числе с учетом ранее произведенных авансовых платежей);</w:t>
      </w:r>
    </w:p>
    <w:p w:rsidR="0098448B" w:rsidRDefault="0098448B" w:rsidP="0098448B">
      <w:pPr>
        <w:pStyle w:val="ConsPlusNormal"/>
        <w:ind w:firstLine="540"/>
        <w:jc w:val="both"/>
        <w:rPr>
          <w:sz w:val="24"/>
          <w:szCs w:val="24"/>
        </w:rPr>
      </w:pPr>
      <w:r>
        <w:rPr>
          <w:sz w:val="24"/>
          <w:szCs w:val="24"/>
        </w:rPr>
        <w:t>подтверждения поставки товаров, выполнения работ, оказания услуг по ранее произведенным авансовым платежам в соответствии с условиями государственного контракта (договора);</w:t>
      </w:r>
    </w:p>
    <w:p w:rsidR="0098448B" w:rsidRDefault="0098448B" w:rsidP="0098448B">
      <w:pPr>
        <w:pStyle w:val="ConsPlusTitle"/>
        <w:widowControl/>
        <w:ind w:firstLine="709"/>
        <w:jc w:val="both"/>
        <w:rPr>
          <w:b w:val="0"/>
          <w:sz w:val="24"/>
          <w:szCs w:val="24"/>
        </w:rPr>
      </w:pPr>
      <w:r>
        <w:rPr>
          <w:b w:val="0"/>
          <w:sz w:val="24"/>
          <w:szCs w:val="24"/>
        </w:rPr>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 оплаты денежных обязательств получателей средств бюджета Судбищенского сельского поселения и администраторов источников финансирования дефицита бюджета Судбищенского сельского поселения,  утвержденного приказом Финансового отдела администрации Новодеревеньковского района Орловской области от 11 января 2017 года  № 1 (далее – Порядок санкционирования), и в срок, установленный </w:t>
      </w:r>
      <w:hyperlink r:id="rId10" w:history="1">
        <w:r>
          <w:rPr>
            <w:rStyle w:val="a3"/>
            <w:b w:val="0"/>
            <w:color w:val="000000"/>
            <w:sz w:val="24"/>
            <w:szCs w:val="24"/>
          </w:rPr>
          <w:t>Порядком</w:t>
        </w:r>
      </w:hyperlink>
      <w:r>
        <w:rPr>
          <w:b w:val="0"/>
          <w:color w:val="000000"/>
          <w:sz w:val="24"/>
          <w:szCs w:val="24"/>
        </w:rPr>
        <w:t xml:space="preserve"> </w:t>
      </w:r>
      <w:r>
        <w:rPr>
          <w:b w:val="0"/>
          <w:sz w:val="24"/>
          <w:szCs w:val="24"/>
        </w:rPr>
        <w:t>санкционирования для проверки указанных документов;</w:t>
      </w:r>
    </w:p>
    <w:p w:rsidR="0098448B" w:rsidRDefault="0098448B" w:rsidP="0098448B">
      <w:pPr>
        <w:pStyle w:val="ConsPlusNormal"/>
        <w:ind w:firstLine="540"/>
        <w:jc w:val="both"/>
        <w:rPr>
          <w:sz w:val="24"/>
          <w:szCs w:val="24"/>
        </w:rPr>
      </w:pPr>
      <w:r>
        <w:rPr>
          <w:sz w:val="24"/>
          <w:szCs w:val="24"/>
        </w:rPr>
        <w:t>Управлением - 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w:t>
      </w:r>
      <w:r>
        <w:rPr>
          <w:b/>
          <w:sz w:val="24"/>
          <w:szCs w:val="24"/>
        </w:rPr>
        <w:t xml:space="preserve"> </w:t>
      </w:r>
      <w:r>
        <w:rPr>
          <w:sz w:val="24"/>
          <w:szCs w:val="24"/>
        </w:rPr>
        <w:t>Судбищенского сельского поселения в Управление платежных документах для оплаты соответствующих денежных обязательств, не позднее следующего рабочего дня со дня представления указанных платежных документов при положительном результате их проверки, установленной требованиями Порядка санкционирования.</w:t>
      </w:r>
    </w:p>
    <w:p w:rsidR="0098448B" w:rsidRDefault="0098448B" w:rsidP="0098448B">
      <w:pPr>
        <w:pStyle w:val="ConsPlusNormal"/>
        <w:ind w:firstLine="540"/>
        <w:jc w:val="both"/>
        <w:rPr>
          <w:sz w:val="24"/>
          <w:szCs w:val="24"/>
        </w:rPr>
      </w:pPr>
      <w:bookmarkStart w:id="3" w:name="P181"/>
      <w:bookmarkEnd w:id="3"/>
      <w:r>
        <w:rPr>
          <w:sz w:val="24"/>
          <w:szCs w:val="24"/>
        </w:rPr>
        <w:lastRenderedPageBreak/>
        <w:t xml:space="preserve">9. Сведения о денежном обязательстве, возникшем на основании документа, подтверждающего возникновение денежного обязательства, информация по которому не подлежит включению в реестр контрактов, указанный в </w:t>
      </w:r>
      <w:hyperlink r:id="rId11" w:anchor="P1275#P1275" w:history="1">
        <w:r>
          <w:rPr>
            <w:rStyle w:val="a3"/>
            <w:color w:val="000000"/>
            <w:sz w:val="24"/>
            <w:szCs w:val="24"/>
          </w:rPr>
          <w:t>пункте</w:t>
        </w:r>
        <w:r>
          <w:rPr>
            <w:rStyle w:val="a3"/>
            <w:sz w:val="24"/>
            <w:szCs w:val="24"/>
          </w:rPr>
          <w:t xml:space="preserve"> </w:t>
        </w:r>
      </w:hyperlink>
      <w:r>
        <w:rPr>
          <w:sz w:val="24"/>
          <w:szCs w:val="24"/>
        </w:rPr>
        <w:t>1 графы 2 Перечня, направляются в Управление с приложением копии документа, подтверждающего возникновение денежного обязательства, за исключением Сведений о денежном обязательстве, содержащих сведения, составляющие государственную тайну.</w:t>
      </w:r>
    </w:p>
    <w:p w:rsidR="0098448B" w:rsidRDefault="0098448B" w:rsidP="0098448B">
      <w:pPr>
        <w:pStyle w:val="ConsPlusNormal"/>
        <w:ind w:firstLine="540"/>
        <w:jc w:val="both"/>
        <w:rPr>
          <w:sz w:val="24"/>
          <w:szCs w:val="24"/>
        </w:rPr>
      </w:pPr>
      <w:r>
        <w:rPr>
          <w:sz w:val="24"/>
          <w:szCs w:val="24"/>
        </w:rPr>
        <w:t>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w:t>
      </w:r>
      <w:r>
        <w:rPr>
          <w:b/>
          <w:sz w:val="24"/>
          <w:szCs w:val="24"/>
        </w:rPr>
        <w:t xml:space="preserve"> </w:t>
      </w:r>
      <w:r>
        <w:rPr>
          <w:sz w:val="24"/>
          <w:szCs w:val="24"/>
        </w:rPr>
        <w:t>Судбищенского сельского поселения.</w:t>
      </w:r>
    </w:p>
    <w:p w:rsidR="0098448B" w:rsidRDefault="0098448B" w:rsidP="0098448B">
      <w:pPr>
        <w:pStyle w:val="ConsPlusNormal"/>
        <w:ind w:firstLine="540"/>
        <w:jc w:val="both"/>
        <w:rPr>
          <w:color w:val="000000"/>
          <w:sz w:val="24"/>
          <w:szCs w:val="24"/>
        </w:rPr>
      </w:pPr>
      <w:r>
        <w:rPr>
          <w:sz w:val="24"/>
          <w:szCs w:val="24"/>
        </w:rPr>
        <w:t xml:space="preserve">Требования настоящего </w:t>
      </w:r>
      <w:hyperlink r:id="rId12" w:anchor="P181#P181" w:history="1">
        <w:r>
          <w:rPr>
            <w:rStyle w:val="a3"/>
            <w:color w:val="000000"/>
            <w:sz w:val="24"/>
            <w:szCs w:val="24"/>
          </w:rPr>
          <w:t>пункта</w:t>
        </w:r>
      </w:hyperlink>
      <w:r>
        <w:rPr>
          <w:color w:val="000000"/>
          <w:sz w:val="24"/>
          <w:szCs w:val="24"/>
        </w:rPr>
        <w:t xml:space="preserve"> </w:t>
      </w:r>
      <w:r>
        <w:rPr>
          <w:sz w:val="24"/>
          <w:szCs w:val="24"/>
        </w:rPr>
        <w:t xml:space="preserve">не распространяются на документы-основания, представление которых в Управление в соответствии с </w:t>
      </w:r>
      <w:hyperlink r:id="rId13" w:history="1">
        <w:r>
          <w:rPr>
            <w:rStyle w:val="a3"/>
            <w:color w:val="000000"/>
            <w:sz w:val="24"/>
            <w:szCs w:val="24"/>
          </w:rPr>
          <w:t xml:space="preserve">Порядком санкционирования </w:t>
        </w:r>
      </w:hyperlink>
      <w:r>
        <w:rPr>
          <w:color w:val="000000"/>
          <w:sz w:val="24"/>
          <w:szCs w:val="24"/>
        </w:rPr>
        <w:t xml:space="preserve"> не требуется.</w:t>
      </w:r>
    </w:p>
    <w:p w:rsidR="0098448B" w:rsidRDefault="0098448B" w:rsidP="0098448B">
      <w:pPr>
        <w:pStyle w:val="ConsPlusNormal"/>
        <w:ind w:firstLine="540"/>
        <w:jc w:val="both"/>
        <w:rPr>
          <w:sz w:val="24"/>
          <w:szCs w:val="24"/>
        </w:rPr>
      </w:pPr>
      <w:bookmarkStart w:id="4" w:name="P186"/>
      <w:bookmarkEnd w:id="4"/>
      <w:r>
        <w:rPr>
          <w:sz w:val="24"/>
          <w:szCs w:val="24"/>
        </w:rPr>
        <w:t>10. Управление не позднее следующего рабочего дня со дня представления получателем средств бюджета</w:t>
      </w:r>
      <w:r>
        <w:rPr>
          <w:b/>
          <w:sz w:val="24"/>
          <w:szCs w:val="24"/>
        </w:rPr>
        <w:t xml:space="preserve"> Судбищенского сельского поселения</w:t>
      </w:r>
      <w:r>
        <w:rPr>
          <w:sz w:val="24"/>
          <w:szCs w:val="24"/>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98448B" w:rsidRDefault="0098448B" w:rsidP="0098448B">
      <w:pPr>
        <w:pStyle w:val="ConsPlusNormal"/>
        <w:ind w:firstLine="540"/>
        <w:jc w:val="both"/>
        <w:rPr>
          <w:sz w:val="24"/>
          <w:szCs w:val="24"/>
        </w:rPr>
      </w:pPr>
      <w:r>
        <w:rPr>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98448B" w:rsidRDefault="0098448B" w:rsidP="0098448B">
      <w:pPr>
        <w:pStyle w:val="ConsPlusNormal"/>
        <w:ind w:firstLine="540"/>
        <w:jc w:val="both"/>
        <w:rPr>
          <w:sz w:val="24"/>
          <w:szCs w:val="24"/>
        </w:rPr>
      </w:pPr>
      <w:r>
        <w:rPr>
          <w:sz w:val="24"/>
          <w:szCs w:val="24"/>
        </w:rPr>
        <w:t xml:space="preserve">составу информации, подлежащей включению в Сведения о денежном обязательстве в соответствии с </w:t>
      </w:r>
      <w:hyperlink r:id="rId14" w:anchor="P586#P586" w:history="1">
        <w:r>
          <w:rPr>
            <w:rStyle w:val="a3"/>
            <w:sz w:val="24"/>
            <w:szCs w:val="24"/>
          </w:rPr>
          <w:t>приложением 1</w:t>
        </w:r>
      </w:hyperlink>
      <w:r>
        <w:rPr>
          <w:sz w:val="24"/>
          <w:szCs w:val="24"/>
        </w:rPr>
        <w:t xml:space="preserve"> к Порядку, с соблюдением правил формирования </w:t>
      </w:r>
      <w:hyperlink r:id="rId15" w:anchor="P1086#P1086" w:history="1">
        <w:r>
          <w:rPr>
            <w:rStyle w:val="a3"/>
            <w:sz w:val="24"/>
            <w:szCs w:val="24"/>
          </w:rPr>
          <w:t>Сведений</w:t>
        </w:r>
      </w:hyperlink>
      <w:r>
        <w:rPr>
          <w:sz w:val="24"/>
          <w:szCs w:val="24"/>
        </w:rPr>
        <w:t xml:space="preserve"> о денежном обязательстве, установленных настоящим Порядком;</w:t>
      </w:r>
    </w:p>
    <w:p w:rsidR="0098448B" w:rsidRDefault="0098448B" w:rsidP="0098448B">
      <w:pPr>
        <w:pStyle w:val="ConsPlusNormal"/>
        <w:ind w:firstLine="540"/>
        <w:jc w:val="both"/>
        <w:rPr>
          <w:sz w:val="24"/>
          <w:szCs w:val="24"/>
        </w:rPr>
      </w:pPr>
      <w:r>
        <w:rPr>
          <w:sz w:val="24"/>
          <w:szCs w:val="24"/>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w:t>
      </w:r>
      <w:r>
        <w:rPr>
          <w:b/>
          <w:sz w:val="24"/>
          <w:szCs w:val="24"/>
        </w:rPr>
        <w:t xml:space="preserve"> Судбищенского сельского поселения</w:t>
      </w:r>
      <w:r>
        <w:rPr>
          <w:sz w:val="24"/>
          <w:szCs w:val="24"/>
        </w:rPr>
        <w:t xml:space="preserve"> в Управление для постановки на учет денежных обязательств в соответствии с Порядком или включения в установленном порядке в реестр контрактов, указанный в </w:t>
      </w:r>
      <w:hyperlink r:id="rId16" w:anchor="P1275#P1275" w:history="1">
        <w:r>
          <w:rPr>
            <w:rStyle w:val="a3"/>
            <w:sz w:val="24"/>
            <w:szCs w:val="24"/>
          </w:rPr>
          <w:t xml:space="preserve">пункте </w:t>
        </w:r>
      </w:hyperlink>
      <w:r>
        <w:rPr>
          <w:sz w:val="24"/>
          <w:szCs w:val="24"/>
        </w:rPr>
        <w:t xml:space="preserve">1 графы 2 Перечня,  за исключением документов-оснований, представление которых в Управление в соответствии с </w:t>
      </w:r>
      <w:hyperlink r:id="rId17" w:history="1">
        <w:r>
          <w:rPr>
            <w:rStyle w:val="a3"/>
            <w:sz w:val="24"/>
            <w:szCs w:val="24"/>
          </w:rPr>
          <w:t>Порядком санкционирования</w:t>
        </w:r>
      </w:hyperlink>
      <w:r>
        <w:rPr>
          <w:sz w:val="24"/>
          <w:szCs w:val="24"/>
        </w:rPr>
        <w:t xml:space="preserve"> не требуется.</w:t>
      </w:r>
    </w:p>
    <w:p w:rsidR="0098448B" w:rsidRDefault="0098448B" w:rsidP="0098448B">
      <w:pPr>
        <w:pStyle w:val="ConsPlusNormal"/>
        <w:ind w:firstLine="540"/>
        <w:jc w:val="both"/>
        <w:rPr>
          <w:sz w:val="24"/>
          <w:szCs w:val="24"/>
        </w:rPr>
      </w:pPr>
      <w:r>
        <w:rPr>
          <w:sz w:val="24"/>
          <w:szCs w:val="24"/>
        </w:rPr>
        <w:t xml:space="preserve">11. В случае представления в Управление Сведений о денежном обязательстве на бумажном носителе в дополнение к проверке, предусмотренной </w:t>
      </w:r>
      <w:hyperlink r:id="rId18" w:anchor="P186#P186" w:history="1">
        <w:r>
          <w:rPr>
            <w:rStyle w:val="a3"/>
            <w:sz w:val="24"/>
            <w:szCs w:val="24"/>
          </w:rPr>
          <w:t>пунктом 10</w:t>
        </w:r>
      </w:hyperlink>
      <w:r>
        <w:rPr>
          <w:sz w:val="24"/>
          <w:szCs w:val="24"/>
        </w:rPr>
        <w:t xml:space="preserve"> Порядка, также осуществляется проверка Сведений о денежном обязательстве на:</w:t>
      </w:r>
    </w:p>
    <w:p w:rsidR="0098448B" w:rsidRDefault="0098448B" w:rsidP="0098448B">
      <w:pPr>
        <w:pStyle w:val="ConsPlusNormal"/>
        <w:ind w:firstLine="540"/>
        <w:jc w:val="both"/>
        <w:rPr>
          <w:sz w:val="24"/>
          <w:szCs w:val="24"/>
        </w:rPr>
      </w:pPr>
      <w:r>
        <w:rPr>
          <w:sz w:val="24"/>
          <w:szCs w:val="24"/>
        </w:rPr>
        <w:t xml:space="preserve">соответствие формы Сведений о денежном обязательстве форме Сведений о денежном обязательстве согласно </w:t>
      </w:r>
      <w:hyperlink r:id="rId19" w:anchor="P1086#P1086" w:history="1">
        <w:r>
          <w:rPr>
            <w:rStyle w:val="a3"/>
            <w:sz w:val="24"/>
            <w:szCs w:val="24"/>
          </w:rPr>
          <w:t>приложению 2</w:t>
        </w:r>
      </w:hyperlink>
      <w:r>
        <w:rPr>
          <w:sz w:val="24"/>
          <w:szCs w:val="24"/>
        </w:rPr>
        <w:t xml:space="preserve"> к Порядку;</w:t>
      </w:r>
    </w:p>
    <w:p w:rsidR="0098448B" w:rsidRDefault="0098448B" w:rsidP="0098448B">
      <w:pPr>
        <w:pStyle w:val="ConsPlusNormal"/>
        <w:ind w:firstLine="540"/>
        <w:jc w:val="both"/>
        <w:rPr>
          <w:sz w:val="24"/>
          <w:szCs w:val="24"/>
        </w:rPr>
      </w:pPr>
      <w:r>
        <w:rPr>
          <w:sz w:val="24"/>
          <w:szCs w:val="24"/>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98448B" w:rsidRDefault="0098448B" w:rsidP="0098448B">
      <w:pPr>
        <w:pStyle w:val="ConsPlusNormal"/>
        <w:ind w:firstLine="540"/>
        <w:jc w:val="both"/>
        <w:rPr>
          <w:sz w:val="24"/>
          <w:szCs w:val="24"/>
        </w:rPr>
      </w:pPr>
      <w:r>
        <w:rPr>
          <w:sz w:val="24"/>
          <w:szCs w:val="24"/>
        </w:rPr>
        <w:t>идентичность информации, отраженной в Сведениях о денежном обязательстве на бумажном носителе, информации, содержащейся в Сведениях о денежном обязательстве, представленной на машинном носителе (при наличии).</w:t>
      </w:r>
    </w:p>
    <w:p w:rsidR="0098448B" w:rsidRDefault="0098448B" w:rsidP="0098448B">
      <w:pPr>
        <w:pStyle w:val="ConsPlusNormal"/>
        <w:ind w:firstLine="540"/>
        <w:jc w:val="both"/>
      </w:pPr>
      <w:r>
        <w:t>12. В случае положительного результата проверки Сведений о денежном обязательстве (соответствия Сведений о денежном обязательстве  пунктам 10, 11 Порядка) Управление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бюджета</w:t>
      </w:r>
      <w:r>
        <w:rPr>
          <w:b/>
        </w:rPr>
        <w:t xml:space="preserve"> Судбищенского сельского поселения</w:t>
      </w:r>
      <w:r>
        <w:t xml:space="preserve"> извещение о постановке на учет (изменении) денежного </w:t>
      </w:r>
      <w:r>
        <w:lastRenderedPageBreak/>
        <w:t>обязательства, содержащее сведения о дате постановки на учет (изменения) денежного обязательства (далее – Извещение о денежном обязательстве).</w:t>
      </w:r>
    </w:p>
    <w:p w:rsidR="0098448B" w:rsidRDefault="0098448B" w:rsidP="0098448B">
      <w:pPr>
        <w:pStyle w:val="consplusnormalcxspmiddlecxspmiddle"/>
        <w:spacing w:before="220"/>
        <w:ind w:firstLine="540"/>
        <w:contextualSpacing/>
        <w:rPr>
          <w:rFonts w:ascii="Arial" w:hAnsi="Arial" w:cs="Arial"/>
        </w:rPr>
      </w:pPr>
      <w:r>
        <w:rPr>
          <w:rFonts w:ascii="Arial" w:hAnsi="Arial" w:cs="Arial"/>
        </w:rPr>
        <w:t>Извещение о денежном обязательстве направляется получателю средств районного бюджета Управлением:</w:t>
      </w:r>
    </w:p>
    <w:p w:rsidR="0098448B" w:rsidRDefault="0098448B" w:rsidP="0098448B">
      <w:pPr>
        <w:pStyle w:val="consplusnormalcxspmiddlecxspmiddlecxspmiddle"/>
        <w:spacing w:before="220"/>
        <w:ind w:firstLine="540"/>
        <w:contextualSpacing/>
        <w:rPr>
          <w:rFonts w:ascii="Arial" w:hAnsi="Arial" w:cs="Arial"/>
        </w:rPr>
      </w:pPr>
      <w:r>
        <w:rPr>
          <w:rFonts w:ascii="Arial" w:hAnsi="Arial" w:cs="Arial"/>
        </w:rPr>
        <w:t>в информационной системе в форме электронного документа с использованием электронной подписи лица, имеющего право действовать от имени Управления, - в отношении Сведений о денежном обязательстве, представленных в форме электронного документа;</w:t>
      </w:r>
    </w:p>
    <w:p w:rsidR="0098448B" w:rsidRDefault="0098448B" w:rsidP="0098448B">
      <w:pPr>
        <w:pStyle w:val="consplusnormalcxspmiddlecxspmiddle"/>
        <w:spacing w:before="220"/>
        <w:ind w:firstLine="540"/>
        <w:contextualSpacing/>
        <w:rPr>
          <w:rFonts w:ascii="Arial" w:hAnsi="Arial" w:cs="Arial"/>
        </w:rPr>
      </w:pPr>
      <w:r>
        <w:rPr>
          <w:rFonts w:ascii="Arial" w:hAnsi="Arial" w:cs="Arial"/>
        </w:rPr>
        <w:t xml:space="preserve">на бумажном носителе по форме согласно </w:t>
      </w:r>
      <w:hyperlink r:id="rId20" w:anchor="P2849#P2849" w:history="1">
        <w:r>
          <w:rPr>
            <w:rStyle w:val="a3"/>
            <w:rFonts w:ascii="Arial" w:hAnsi="Arial" w:cs="Arial"/>
          </w:rPr>
          <w:t>приложению 4</w:t>
        </w:r>
      </w:hyperlink>
      <w:r>
        <w:rPr>
          <w:rFonts w:ascii="Arial" w:hAnsi="Arial" w:cs="Arial"/>
        </w:rPr>
        <w:t xml:space="preserve"> к Порядку (код формы по </w:t>
      </w:r>
      <w:hyperlink r:id="rId21" w:history="1">
        <w:r>
          <w:rPr>
            <w:rStyle w:val="a3"/>
            <w:rFonts w:ascii="Arial" w:hAnsi="Arial" w:cs="Arial"/>
          </w:rPr>
          <w:t>ОКУД</w:t>
        </w:r>
      </w:hyperlink>
      <w:r>
        <w:rPr>
          <w:rFonts w:ascii="Arial" w:hAnsi="Arial" w:cs="Arial"/>
        </w:rPr>
        <w:t xml:space="preserve"> 0506106) - в отношении Сведений о денежном обязательстве, представленных на бумажном носителе.</w:t>
      </w:r>
    </w:p>
    <w:p w:rsidR="0098448B" w:rsidRDefault="0098448B" w:rsidP="0098448B">
      <w:pPr>
        <w:pStyle w:val="ConsPlusNormal"/>
        <w:ind w:firstLine="540"/>
        <w:jc w:val="both"/>
      </w:pPr>
      <w:r>
        <w:t>Извещение о денежном обязательстве, сформированное на бумажном носителе, подписывается лицом, имеющим право действовать от имени Управления.</w:t>
      </w:r>
    </w:p>
    <w:p w:rsidR="0098448B" w:rsidRDefault="0098448B" w:rsidP="0098448B">
      <w:pPr>
        <w:pStyle w:val="ConsPlusNormal"/>
        <w:ind w:firstLine="540"/>
        <w:jc w:val="both"/>
        <w:rPr>
          <w:sz w:val="24"/>
          <w:szCs w:val="24"/>
        </w:rPr>
      </w:pPr>
      <w:r>
        <w:rPr>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98448B" w:rsidRDefault="0098448B" w:rsidP="0098448B">
      <w:pPr>
        <w:pStyle w:val="ConsPlusNormal"/>
        <w:ind w:firstLine="540"/>
        <w:jc w:val="both"/>
        <w:rPr>
          <w:sz w:val="24"/>
          <w:szCs w:val="24"/>
        </w:rPr>
      </w:pPr>
      <w:r>
        <w:rPr>
          <w:sz w:val="24"/>
          <w:szCs w:val="24"/>
        </w:rPr>
        <w:t>Учетный номер денежного обязательства имеет следующую структуру, состоящую из двадцати двух разрядов:</w:t>
      </w:r>
    </w:p>
    <w:p w:rsidR="0098448B" w:rsidRDefault="0098448B" w:rsidP="0098448B">
      <w:pPr>
        <w:pStyle w:val="ConsPlusNormal"/>
        <w:ind w:firstLine="540"/>
        <w:jc w:val="both"/>
        <w:rPr>
          <w:sz w:val="24"/>
          <w:szCs w:val="24"/>
        </w:rPr>
      </w:pPr>
      <w:r>
        <w:rPr>
          <w:sz w:val="24"/>
          <w:szCs w:val="24"/>
        </w:rPr>
        <w:t>с 1 по 19 разряд - учетный номер соответствующего бюджетного обязательства;</w:t>
      </w:r>
    </w:p>
    <w:p w:rsidR="0098448B" w:rsidRDefault="0098448B" w:rsidP="0098448B">
      <w:pPr>
        <w:pStyle w:val="ConsPlusNormal"/>
        <w:ind w:firstLine="540"/>
        <w:jc w:val="both"/>
        <w:rPr>
          <w:sz w:val="24"/>
          <w:szCs w:val="24"/>
        </w:rPr>
      </w:pPr>
      <w:r>
        <w:rPr>
          <w:sz w:val="24"/>
          <w:szCs w:val="24"/>
        </w:rPr>
        <w:t>с 20 по 22 разряд - порядковый номер денежного обязательства.</w:t>
      </w:r>
    </w:p>
    <w:p w:rsidR="0098448B" w:rsidRDefault="0098448B" w:rsidP="0098448B">
      <w:pPr>
        <w:pStyle w:val="ConsPlusNormal"/>
        <w:ind w:firstLine="540"/>
        <w:jc w:val="both"/>
        <w:rPr>
          <w:sz w:val="24"/>
          <w:szCs w:val="24"/>
        </w:rPr>
      </w:pPr>
      <w:r>
        <w:rPr>
          <w:sz w:val="24"/>
          <w:szCs w:val="24"/>
        </w:rPr>
        <w:t xml:space="preserve">13. В случае отрицательного результата проверки Сведений о денежном обязательстве (несоответствия Сведений о денежном обязательстве  пунктам 10, 11 Порядка) Управление в срок, установленный в </w:t>
      </w:r>
      <w:hyperlink r:id="rId22" w:anchor="P186#P186" w:history="1">
        <w:r>
          <w:rPr>
            <w:rStyle w:val="a3"/>
            <w:sz w:val="24"/>
            <w:szCs w:val="24"/>
          </w:rPr>
          <w:t>пункте 10</w:t>
        </w:r>
      </w:hyperlink>
      <w:r>
        <w:rPr>
          <w:sz w:val="24"/>
          <w:szCs w:val="24"/>
        </w:rPr>
        <w:t xml:space="preserve"> Порядка:</w:t>
      </w:r>
    </w:p>
    <w:p w:rsidR="0098448B" w:rsidRDefault="0098448B" w:rsidP="0098448B">
      <w:pPr>
        <w:pStyle w:val="ConsPlusNormal"/>
        <w:ind w:firstLine="540"/>
        <w:jc w:val="both"/>
        <w:rPr>
          <w:sz w:val="24"/>
          <w:szCs w:val="24"/>
        </w:rPr>
      </w:pPr>
      <w:r>
        <w:rPr>
          <w:sz w:val="24"/>
          <w:szCs w:val="24"/>
        </w:rPr>
        <w:t>возвращает получателю средств бюджета</w:t>
      </w:r>
      <w:r>
        <w:rPr>
          <w:b/>
          <w:sz w:val="24"/>
          <w:szCs w:val="24"/>
        </w:rPr>
        <w:t xml:space="preserve"> Судбищенского сельского поселения</w:t>
      </w:r>
      <w:r>
        <w:rPr>
          <w:sz w:val="24"/>
          <w:szCs w:val="24"/>
        </w:rPr>
        <w:t xml:space="preserve"> представленные на бумажном носителе Сведения о денежном обязательстве с приложением </w:t>
      </w:r>
      <w:hyperlink r:id="rId23" w:history="1">
        <w:r>
          <w:rPr>
            <w:rStyle w:val="a3"/>
            <w:sz w:val="24"/>
            <w:szCs w:val="24"/>
          </w:rPr>
          <w:t>Протокола</w:t>
        </w:r>
      </w:hyperlink>
      <w:r>
        <w:rPr>
          <w:sz w:val="24"/>
          <w:szCs w:val="24"/>
        </w:rPr>
        <w:t>;</w:t>
      </w:r>
    </w:p>
    <w:p w:rsidR="0098448B" w:rsidRDefault="0098448B" w:rsidP="0098448B">
      <w:pPr>
        <w:pStyle w:val="ConsPlusNormal"/>
        <w:ind w:firstLine="540"/>
        <w:jc w:val="both"/>
        <w:rPr>
          <w:sz w:val="24"/>
          <w:szCs w:val="24"/>
        </w:rPr>
      </w:pPr>
      <w:r>
        <w:rPr>
          <w:sz w:val="24"/>
          <w:szCs w:val="24"/>
        </w:rPr>
        <w:t>направляет получателю средств бюджета</w:t>
      </w:r>
      <w:r>
        <w:rPr>
          <w:b/>
          <w:sz w:val="24"/>
          <w:szCs w:val="24"/>
        </w:rPr>
        <w:t xml:space="preserve"> Судбищенского сельского поселения</w:t>
      </w:r>
      <w:r>
        <w:rPr>
          <w:sz w:val="24"/>
          <w:szCs w:val="24"/>
        </w:rPr>
        <w:t xml:space="preserve"> </w:t>
      </w:r>
      <w:hyperlink r:id="rId24" w:history="1">
        <w:r>
          <w:rPr>
            <w:rStyle w:val="a3"/>
            <w:sz w:val="24"/>
            <w:szCs w:val="24"/>
          </w:rPr>
          <w:t>Протокол</w:t>
        </w:r>
      </w:hyperlink>
      <w:r>
        <w:rPr>
          <w:sz w:val="24"/>
          <w:szCs w:val="24"/>
        </w:rPr>
        <w:t xml:space="preserve"> в электронном виде, если Сведения о денежном обязательстве представлялись в форме электронного документа.</w:t>
      </w:r>
    </w:p>
    <w:p w:rsidR="0098448B" w:rsidRDefault="0098448B" w:rsidP="0098448B">
      <w:pPr>
        <w:pStyle w:val="ConsPlusNormal"/>
        <w:ind w:firstLine="540"/>
        <w:jc w:val="both"/>
        <w:rPr>
          <w:sz w:val="24"/>
          <w:szCs w:val="24"/>
        </w:rPr>
      </w:pPr>
      <w:r>
        <w:rPr>
          <w:sz w:val="24"/>
          <w:szCs w:val="24"/>
        </w:rPr>
        <w:t xml:space="preserve">В </w:t>
      </w:r>
      <w:hyperlink r:id="rId25" w:history="1">
        <w:r>
          <w:rPr>
            <w:rStyle w:val="a3"/>
            <w:sz w:val="24"/>
            <w:szCs w:val="24"/>
          </w:rPr>
          <w:t>Протоколе</w:t>
        </w:r>
      </w:hyperlink>
      <w:r>
        <w:rPr>
          <w:sz w:val="24"/>
          <w:szCs w:val="24"/>
        </w:rPr>
        <w:t xml:space="preserve"> указывается причина возврата без исполнения Сведений о денежном обязательстве.</w:t>
      </w:r>
    </w:p>
    <w:p w:rsidR="0098448B" w:rsidRDefault="0098448B" w:rsidP="0098448B">
      <w:pPr>
        <w:autoSpaceDE w:val="0"/>
        <w:autoSpaceDN w:val="0"/>
        <w:adjustRightInd w:val="0"/>
        <w:ind w:firstLine="540"/>
        <w:jc w:val="both"/>
        <w:rPr>
          <w:rFonts w:ascii="Arial" w:hAnsi="Arial" w:cs="Arial"/>
        </w:rPr>
      </w:pPr>
      <w:r>
        <w:rPr>
          <w:rFonts w:ascii="Arial" w:hAnsi="Arial" w:cs="Arial"/>
        </w:rPr>
        <w:t>14. Информация о денежных обязательствах предоставляется Управлением по средством обеспечения доступа к информации о денежных обязательствах и их исполнении в информационной системе по формам в сроки и в порядке аналогичному предоставления информации о бюджетных обязательствах в соответствии Порядком учета бюджетных обязательств получателей средств бюджета</w:t>
      </w:r>
      <w:r>
        <w:rPr>
          <w:rFonts w:ascii="Arial" w:hAnsi="Arial" w:cs="Arial"/>
          <w:b/>
        </w:rPr>
        <w:t xml:space="preserve"> Судбищенского сельского поселения</w:t>
      </w: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autoSpaceDE w:val="0"/>
        <w:autoSpaceDN w:val="0"/>
        <w:adjustRightInd w:val="0"/>
        <w:ind w:left="4139"/>
        <w:jc w:val="center"/>
        <w:outlineLvl w:val="1"/>
      </w:pPr>
      <w:r>
        <w:t>Приложение  1</w:t>
      </w:r>
    </w:p>
    <w:p w:rsidR="0098448B" w:rsidRDefault="0098448B" w:rsidP="0098448B">
      <w:pPr>
        <w:autoSpaceDE w:val="0"/>
        <w:autoSpaceDN w:val="0"/>
        <w:adjustRightInd w:val="0"/>
        <w:ind w:left="4139"/>
        <w:jc w:val="center"/>
      </w:pPr>
      <w:r>
        <w:t>к Порядку учета денежных обязательств получателей средств бюджета Судбищенского сельского поселения</w:t>
      </w:r>
    </w:p>
    <w:p w:rsidR="0098448B" w:rsidRDefault="0098448B" w:rsidP="0098448B">
      <w:pPr>
        <w:autoSpaceDE w:val="0"/>
        <w:autoSpaceDN w:val="0"/>
        <w:adjustRightInd w:val="0"/>
        <w:ind w:left="4139"/>
        <w:jc w:val="center"/>
      </w:pPr>
    </w:p>
    <w:p w:rsidR="0098448B" w:rsidRDefault="0098448B" w:rsidP="0098448B">
      <w:pPr>
        <w:autoSpaceDE w:val="0"/>
        <w:autoSpaceDN w:val="0"/>
        <w:adjustRightInd w:val="0"/>
        <w:ind w:left="4139"/>
        <w:jc w:val="center"/>
      </w:pPr>
    </w:p>
    <w:p w:rsidR="0098448B" w:rsidRDefault="0098448B" w:rsidP="0098448B">
      <w:pPr>
        <w:pStyle w:val="ConsPlusNormal"/>
        <w:jc w:val="center"/>
        <w:rPr>
          <w:rFonts w:ascii="Times New Roman" w:hAnsi="Times New Roman" w:cs="Times New Roman"/>
          <w:sz w:val="24"/>
          <w:szCs w:val="24"/>
        </w:rPr>
      </w:pPr>
      <w:r>
        <w:rPr>
          <w:rFonts w:ascii="Times New Roman" w:hAnsi="Times New Roman" w:cs="Times New Roman"/>
          <w:sz w:val="24"/>
          <w:szCs w:val="24"/>
        </w:rPr>
        <w:t>Информация, необходимая  для постановки на учет денежного обязательства</w:t>
      </w:r>
    </w:p>
    <w:p w:rsidR="0098448B" w:rsidRDefault="0098448B" w:rsidP="0098448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(внесения изменений в поставленное на учет денежное обязательство)</w:t>
      </w:r>
    </w:p>
    <w:p w:rsidR="0098448B" w:rsidRDefault="0098448B" w:rsidP="0098448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78"/>
        <w:gridCol w:w="5272"/>
      </w:tblGrid>
      <w:tr w:rsidR="0098448B" w:rsidTr="0098448B">
        <w:tc>
          <w:tcPr>
            <w:tcW w:w="3778"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информации (реквизита, показателя)</w:t>
            </w:r>
          </w:p>
        </w:tc>
        <w:tc>
          <w:tcPr>
            <w:tcW w:w="5272"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center"/>
              <w:rPr>
                <w:rFonts w:ascii="Times New Roman" w:hAnsi="Times New Roman" w:cs="Times New Roman"/>
                <w:sz w:val="24"/>
                <w:szCs w:val="24"/>
              </w:rPr>
            </w:pPr>
            <w:r>
              <w:rPr>
                <w:rFonts w:ascii="Times New Roman" w:hAnsi="Times New Roman" w:cs="Times New Roman"/>
                <w:sz w:val="24"/>
                <w:szCs w:val="24"/>
              </w:rPr>
              <w:t>Правила формирования информации (реквизита, показателя)</w:t>
            </w:r>
          </w:p>
        </w:tc>
      </w:tr>
      <w:tr w:rsidR="0098448B" w:rsidTr="0098448B">
        <w:tc>
          <w:tcPr>
            <w:tcW w:w="3778"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rPr>
                <w:rFonts w:ascii="Times New Roman" w:hAnsi="Times New Roman" w:cs="Times New Roman"/>
                <w:sz w:val="24"/>
                <w:szCs w:val="24"/>
              </w:rPr>
            </w:pPr>
            <w:r>
              <w:rPr>
                <w:rFonts w:ascii="Times New Roman" w:hAnsi="Times New Roman" w:cs="Times New Roman"/>
                <w:sz w:val="24"/>
                <w:szCs w:val="24"/>
              </w:rPr>
              <w:t>1. Номер сведений о денежном обязательстве получателя средств  бюджета Судбищенского сельского поселения (далее - соответственно Сведения о денежном обязательстве, денежное обязательство)</w:t>
            </w:r>
          </w:p>
        </w:tc>
        <w:tc>
          <w:tcPr>
            <w:tcW w:w="5272" w:type="dxa"/>
            <w:tcBorders>
              <w:top w:val="single" w:sz="4" w:space="0" w:color="auto"/>
              <w:left w:val="single" w:sz="4" w:space="0" w:color="auto"/>
              <w:bottom w:val="single" w:sz="4" w:space="0" w:color="auto"/>
              <w:right w:val="single" w:sz="4" w:space="0" w:color="auto"/>
            </w:tcBorders>
          </w:tcPr>
          <w:p w:rsidR="0098448B" w:rsidRDefault="0098448B">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Указывается порядковый номер Сведений о денежном обязательстве.</w:t>
            </w:r>
          </w:p>
          <w:p w:rsidR="0098448B" w:rsidRDefault="0098448B">
            <w:pPr>
              <w:pStyle w:val="ConsPlusNormal"/>
              <w:ind w:firstLine="283"/>
              <w:jc w:val="both"/>
              <w:rPr>
                <w:rFonts w:ascii="Times New Roman" w:hAnsi="Times New Roman" w:cs="Times New Roman"/>
                <w:sz w:val="24"/>
                <w:szCs w:val="24"/>
              </w:rPr>
            </w:pPr>
          </w:p>
        </w:tc>
      </w:tr>
      <w:tr w:rsidR="0098448B" w:rsidTr="0098448B">
        <w:tc>
          <w:tcPr>
            <w:tcW w:w="3778"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2. Дата Сведений о денежном обязательстве</w:t>
            </w:r>
          </w:p>
        </w:tc>
        <w:tc>
          <w:tcPr>
            <w:tcW w:w="5272"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tc>
      </w:tr>
      <w:tr w:rsidR="0098448B" w:rsidTr="0098448B">
        <w:tc>
          <w:tcPr>
            <w:tcW w:w="3778"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3. Учетный номер денежного обязательства</w:t>
            </w:r>
          </w:p>
        </w:tc>
        <w:tc>
          <w:tcPr>
            <w:tcW w:w="5272"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Указывается при внесении изменений в поставленное на учет денежное обязательство.</w:t>
            </w:r>
          </w:p>
          <w:p w:rsidR="0098448B" w:rsidRDefault="0098448B">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Указывается учетный номер обязательства, в которое вносятся изменения, присвоенный ему при постановке на учет.</w:t>
            </w:r>
          </w:p>
        </w:tc>
      </w:tr>
      <w:tr w:rsidR="0098448B" w:rsidTr="0098448B">
        <w:tc>
          <w:tcPr>
            <w:tcW w:w="3778"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4. Учетный номер бюджетного обязательства</w:t>
            </w:r>
          </w:p>
        </w:tc>
        <w:tc>
          <w:tcPr>
            <w:tcW w:w="5272"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98448B" w:rsidTr="0098448B">
        <w:tc>
          <w:tcPr>
            <w:tcW w:w="3778"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5. Информация о получателе бюджетных средств </w:t>
            </w:r>
          </w:p>
        </w:tc>
        <w:tc>
          <w:tcPr>
            <w:tcW w:w="5272" w:type="dxa"/>
            <w:tcBorders>
              <w:top w:val="single" w:sz="4" w:space="0" w:color="auto"/>
              <w:left w:val="single" w:sz="4" w:space="0" w:color="auto"/>
              <w:bottom w:val="single" w:sz="4" w:space="0" w:color="auto"/>
              <w:right w:val="single" w:sz="4" w:space="0" w:color="auto"/>
            </w:tcBorders>
          </w:tcPr>
          <w:p w:rsidR="0098448B" w:rsidRDefault="0098448B">
            <w:pPr>
              <w:pStyle w:val="ConsPlusNormal"/>
              <w:rPr>
                <w:rFonts w:ascii="Times New Roman" w:hAnsi="Times New Roman" w:cs="Times New Roman"/>
                <w:sz w:val="24"/>
                <w:szCs w:val="24"/>
              </w:rPr>
            </w:pPr>
          </w:p>
        </w:tc>
      </w:tr>
      <w:tr w:rsidR="0098448B" w:rsidTr="0098448B">
        <w:tc>
          <w:tcPr>
            <w:tcW w:w="3778"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5.1. Получатель бюджетных средств </w:t>
            </w:r>
            <w:r>
              <w:rPr>
                <w:rFonts w:ascii="Times New Roman" w:hAnsi="Times New Roman"/>
                <w:sz w:val="24"/>
                <w:szCs w:val="24"/>
              </w:rPr>
              <w:t>&lt;*&gt;</w:t>
            </w:r>
          </w:p>
        </w:tc>
        <w:tc>
          <w:tcPr>
            <w:tcW w:w="5272"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получателя средств  бюджетаСудбищенского сельского поселения.</w:t>
            </w:r>
          </w:p>
        </w:tc>
      </w:tr>
      <w:tr w:rsidR="0098448B" w:rsidTr="0098448B">
        <w:tc>
          <w:tcPr>
            <w:tcW w:w="3778"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5.2. Код получателя бюджетных средств по Сводному реестру </w:t>
            </w:r>
            <w:r>
              <w:rPr>
                <w:rFonts w:ascii="Times New Roman" w:hAnsi="Times New Roman"/>
                <w:sz w:val="24"/>
                <w:szCs w:val="24"/>
              </w:rPr>
              <w:t>&lt;*&gt;</w:t>
            </w:r>
          </w:p>
        </w:tc>
        <w:tc>
          <w:tcPr>
            <w:tcW w:w="5272"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Указывается уникальный код организации по Сводному реестру (далее - код по Сводному реестру) получателя средств  бюджета Судбищенского сельского поселения.</w:t>
            </w:r>
          </w:p>
        </w:tc>
      </w:tr>
      <w:tr w:rsidR="0098448B" w:rsidTr="0098448B">
        <w:tc>
          <w:tcPr>
            <w:tcW w:w="3778"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5.3. Номер лицевого счета </w:t>
            </w:r>
            <w:r>
              <w:rPr>
                <w:rFonts w:ascii="Times New Roman" w:hAnsi="Times New Roman"/>
                <w:sz w:val="24"/>
                <w:szCs w:val="24"/>
              </w:rPr>
              <w:t>&lt;*&gt;</w:t>
            </w:r>
          </w:p>
        </w:tc>
        <w:tc>
          <w:tcPr>
            <w:tcW w:w="5272"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Указывается номер соответствующего лицевого счета получателя средств  бюджета Судбищенского сельского поселения.</w:t>
            </w:r>
          </w:p>
        </w:tc>
      </w:tr>
      <w:tr w:rsidR="0098448B" w:rsidTr="0098448B">
        <w:tc>
          <w:tcPr>
            <w:tcW w:w="3778"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5.4. Главный распорядитель бюджетных средств</w:t>
            </w:r>
          </w:p>
        </w:tc>
        <w:tc>
          <w:tcPr>
            <w:tcW w:w="5272"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главного распорядителя средств  бюджета  Судбищенского сельского поселения с отражением в кодовой зоне кода главного распорядителя средств  бюджета Судбищенского сельского поселения по бюджетной классификации Российской Федерации.</w:t>
            </w:r>
          </w:p>
        </w:tc>
      </w:tr>
      <w:tr w:rsidR="0098448B" w:rsidTr="0098448B">
        <w:tc>
          <w:tcPr>
            <w:tcW w:w="3778"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5.5. Наименование бюджета</w:t>
            </w:r>
          </w:p>
        </w:tc>
        <w:tc>
          <w:tcPr>
            <w:tcW w:w="5272"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бюджета - "Бюджет Судбищенского сельского поселения ".</w:t>
            </w:r>
          </w:p>
        </w:tc>
      </w:tr>
      <w:tr w:rsidR="0098448B" w:rsidTr="0098448B">
        <w:tc>
          <w:tcPr>
            <w:tcW w:w="3778"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5.6. Финансовый орган</w:t>
            </w:r>
          </w:p>
        </w:tc>
        <w:tc>
          <w:tcPr>
            <w:tcW w:w="5272"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финансового органа - " Финансовый отдел администрации Новодеревеньковского района Орловской области".</w:t>
            </w:r>
          </w:p>
        </w:tc>
      </w:tr>
      <w:tr w:rsidR="0098448B" w:rsidTr="0098448B">
        <w:tc>
          <w:tcPr>
            <w:tcW w:w="3778"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5.7. Территориальный орган Федерального казначейства </w:t>
            </w:r>
            <w:r>
              <w:rPr>
                <w:rFonts w:ascii="Times New Roman" w:hAnsi="Times New Roman"/>
                <w:sz w:val="24"/>
                <w:szCs w:val="24"/>
              </w:rPr>
              <w:t>&lt;*&gt;</w:t>
            </w:r>
          </w:p>
        </w:tc>
        <w:tc>
          <w:tcPr>
            <w:tcW w:w="5272"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территориального органа Федерального казначейства, в котором получателю средств бюджета Судбищенского сельского поселения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98448B" w:rsidTr="0098448B">
        <w:tc>
          <w:tcPr>
            <w:tcW w:w="3778"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5.8. Код органа Федерального казначейства (далее - КОФК) </w:t>
            </w:r>
            <w:r>
              <w:rPr>
                <w:rFonts w:ascii="Times New Roman" w:hAnsi="Times New Roman"/>
                <w:sz w:val="24"/>
                <w:szCs w:val="24"/>
              </w:rPr>
              <w:t>&lt;*&gt;</w:t>
            </w:r>
          </w:p>
        </w:tc>
        <w:tc>
          <w:tcPr>
            <w:tcW w:w="5272"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Указывается код органа Федерального казначейства, в котором получателю средств бюджета Судбищенского сельского поселения открыт соответствующий лицевой счет получателя бюджетных средств.</w:t>
            </w:r>
          </w:p>
        </w:tc>
      </w:tr>
      <w:tr w:rsidR="0098448B" w:rsidTr="0098448B">
        <w:tc>
          <w:tcPr>
            <w:tcW w:w="3778"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5.9 Признак авансового платежа</w:t>
            </w:r>
          </w:p>
        </w:tc>
        <w:tc>
          <w:tcPr>
            <w:tcW w:w="5272"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98448B" w:rsidTr="0098448B">
        <w:tc>
          <w:tcPr>
            <w:tcW w:w="3778"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6. Реквизиты документа, подтверждающего возникновение денежного обязательства</w:t>
            </w:r>
          </w:p>
        </w:tc>
        <w:tc>
          <w:tcPr>
            <w:tcW w:w="5272" w:type="dxa"/>
            <w:tcBorders>
              <w:top w:val="single" w:sz="4" w:space="0" w:color="auto"/>
              <w:left w:val="single" w:sz="4" w:space="0" w:color="auto"/>
              <w:bottom w:val="single" w:sz="4" w:space="0" w:color="auto"/>
              <w:right w:val="single" w:sz="4" w:space="0" w:color="auto"/>
            </w:tcBorders>
          </w:tcPr>
          <w:p w:rsidR="0098448B" w:rsidRDefault="0098448B">
            <w:pPr>
              <w:pStyle w:val="ConsPlusNormal"/>
              <w:rPr>
                <w:rFonts w:ascii="Times New Roman" w:hAnsi="Times New Roman" w:cs="Times New Roman"/>
                <w:sz w:val="24"/>
                <w:szCs w:val="24"/>
              </w:rPr>
            </w:pPr>
          </w:p>
        </w:tc>
      </w:tr>
      <w:tr w:rsidR="0098448B" w:rsidTr="0098448B">
        <w:tc>
          <w:tcPr>
            <w:tcW w:w="3778"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6.1. Вид</w:t>
            </w:r>
          </w:p>
        </w:tc>
        <w:tc>
          <w:tcPr>
            <w:tcW w:w="5272"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98448B" w:rsidTr="0098448B">
        <w:tc>
          <w:tcPr>
            <w:tcW w:w="3778"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6.2. Номер</w:t>
            </w:r>
          </w:p>
        </w:tc>
        <w:tc>
          <w:tcPr>
            <w:tcW w:w="5272"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98448B" w:rsidTr="0098448B">
        <w:tc>
          <w:tcPr>
            <w:tcW w:w="3778"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6.3. Дата</w:t>
            </w:r>
          </w:p>
        </w:tc>
        <w:tc>
          <w:tcPr>
            <w:tcW w:w="5272"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Указывается дата документа, подтверждающего возникновение денежного обязательства.</w:t>
            </w:r>
          </w:p>
        </w:tc>
      </w:tr>
      <w:tr w:rsidR="0098448B" w:rsidTr="0098448B">
        <w:tc>
          <w:tcPr>
            <w:tcW w:w="3778"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bookmarkStart w:id="5" w:name="P53"/>
            <w:bookmarkEnd w:id="5"/>
            <w:r>
              <w:rPr>
                <w:rFonts w:ascii="Times New Roman" w:hAnsi="Times New Roman" w:cs="Times New Roman"/>
                <w:sz w:val="24"/>
                <w:szCs w:val="24"/>
              </w:rPr>
              <w:t>6.4 Сумма</w:t>
            </w:r>
          </w:p>
        </w:tc>
        <w:tc>
          <w:tcPr>
            <w:tcW w:w="5272"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Указывается сумма документа, подтверждающего возникновение денежного обязательства.</w:t>
            </w:r>
          </w:p>
        </w:tc>
      </w:tr>
      <w:tr w:rsidR="0098448B" w:rsidTr="0098448B">
        <w:tc>
          <w:tcPr>
            <w:tcW w:w="3778"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6.5. Предмет</w:t>
            </w:r>
          </w:p>
        </w:tc>
        <w:tc>
          <w:tcPr>
            <w:tcW w:w="5272"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98448B" w:rsidTr="0098448B">
        <w:tc>
          <w:tcPr>
            <w:tcW w:w="3778"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6.6. Наименование вида средств</w:t>
            </w:r>
          </w:p>
        </w:tc>
        <w:tc>
          <w:tcPr>
            <w:tcW w:w="5272"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98448B" w:rsidRDefault="0098448B">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98448B" w:rsidTr="0098448B">
        <w:tc>
          <w:tcPr>
            <w:tcW w:w="3778"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6.7. Код по бюджетной классификации (далее - Код по БК) </w:t>
            </w:r>
          </w:p>
        </w:tc>
        <w:tc>
          <w:tcPr>
            <w:tcW w:w="5272"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Указывается код классификации расходов районного бюджета в соответствии с предметом документа-основания.</w:t>
            </w:r>
          </w:p>
          <w:p w:rsidR="0098448B" w:rsidRDefault="0098448B">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Судбищенского сельского поселения на основании информации, представленной должником.</w:t>
            </w:r>
          </w:p>
        </w:tc>
      </w:tr>
      <w:tr w:rsidR="0098448B" w:rsidTr="0098448B">
        <w:tc>
          <w:tcPr>
            <w:tcW w:w="3778"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rPr>
                <w:rFonts w:ascii="Times New Roman" w:hAnsi="Times New Roman" w:cs="Times New Roman"/>
                <w:sz w:val="24"/>
                <w:szCs w:val="24"/>
              </w:rPr>
            </w:pPr>
            <w:r>
              <w:rPr>
                <w:rFonts w:ascii="Times New Roman" w:hAnsi="Times New Roman" w:cs="Times New Roman"/>
                <w:sz w:val="24"/>
                <w:szCs w:val="24"/>
              </w:rPr>
              <w:t xml:space="preserve">6.8. Аналитический код </w:t>
            </w:r>
          </w:p>
        </w:tc>
        <w:tc>
          <w:tcPr>
            <w:tcW w:w="5272"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Указывается при необходимости в дополнение к коду по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код дополнительной классификации бюджета Судбищенского сельского поселения.</w:t>
            </w:r>
          </w:p>
        </w:tc>
      </w:tr>
      <w:tr w:rsidR="0098448B" w:rsidTr="0098448B">
        <w:tc>
          <w:tcPr>
            <w:tcW w:w="3778"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rPr>
                <w:rFonts w:ascii="Times New Roman" w:hAnsi="Times New Roman" w:cs="Times New Roman"/>
                <w:sz w:val="24"/>
                <w:szCs w:val="24"/>
              </w:rPr>
            </w:pPr>
            <w:r>
              <w:rPr>
                <w:rFonts w:ascii="Times New Roman" w:hAnsi="Times New Roman" w:cs="Times New Roman"/>
                <w:sz w:val="24"/>
                <w:szCs w:val="24"/>
              </w:rPr>
              <w:lastRenderedPageBreak/>
              <w:t>6.9. Сумма в валюте выплаты</w:t>
            </w:r>
          </w:p>
        </w:tc>
        <w:tc>
          <w:tcPr>
            <w:tcW w:w="5272"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98448B" w:rsidTr="0098448B">
        <w:tc>
          <w:tcPr>
            <w:tcW w:w="3778"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rPr>
                <w:rFonts w:ascii="Times New Roman" w:hAnsi="Times New Roman" w:cs="Times New Roman"/>
                <w:sz w:val="24"/>
                <w:szCs w:val="24"/>
              </w:rPr>
            </w:pPr>
            <w:bookmarkStart w:id="6" w:name="P67"/>
            <w:bookmarkEnd w:id="6"/>
            <w:r>
              <w:rPr>
                <w:rFonts w:ascii="Times New Roman" w:hAnsi="Times New Roman" w:cs="Times New Roman"/>
                <w:sz w:val="24"/>
                <w:szCs w:val="24"/>
              </w:rPr>
              <w:t>6.10. Код валюты</w:t>
            </w:r>
          </w:p>
        </w:tc>
        <w:tc>
          <w:tcPr>
            <w:tcW w:w="5272"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26" w:history="1">
              <w:r>
                <w:rPr>
                  <w:rStyle w:val="a3"/>
                  <w:rFonts w:ascii="Times New Roman" w:hAnsi="Times New Roman" w:cs="Times New Roman"/>
                  <w:sz w:val="24"/>
                  <w:szCs w:val="24"/>
                </w:rPr>
                <w:t>классификатором</w:t>
              </w:r>
            </w:hyperlink>
            <w:r>
              <w:rPr>
                <w:rFonts w:ascii="Times New Roman" w:hAnsi="Times New Roman" w:cs="Times New Roman"/>
                <w:sz w:val="24"/>
                <w:szCs w:val="24"/>
              </w:rPr>
              <w:t xml:space="preserve"> валют.</w:t>
            </w:r>
          </w:p>
        </w:tc>
      </w:tr>
      <w:tr w:rsidR="0098448B" w:rsidTr="0098448B">
        <w:tc>
          <w:tcPr>
            <w:tcW w:w="3778"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bookmarkStart w:id="7" w:name="P69"/>
            <w:bookmarkEnd w:id="7"/>
            <w:r>
              <w:rPr>
                <w:rFonts w:ascii="Times New Roman" w:hAnsi="Times New Roman" w:cs="Times New Roman"/>
                <w:sz w:val="24"/>
                <w:szCs w:val="24"/>
              </w:rPr>
              <w:t>6.11. Сумма в рублевом эквиваленте</w:t>
            </w:r>
          </w:p>
        </w:tc>
        <w:tc>
          <w:tcPr>
            <w:tcW w:w="5272"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Указывается сумма денежного обязательства в валюте Российской Федерации.</w:t>
            </w:r>
          </w:p>
          <w:p w:rsidR="0098448B" w:rsidRDefault="0098448B">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 xml:space="preserve">Если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r:id="rId27" w:anchor="P53#P53" w:history="1">
              <w:r>
                <w:rPr>
                  <w:rStyle w:val="a3"/>
                  <w:rFonts w:ascii="Times New Roman" w:hAnsi="Times New Roman" w:cs="Times New Roman"/>
                  <w:sz w:val="24"/>
                  <w:szCs w:val="24"/>
                </w:rPr>
                <w:t>пункте 6.3</w:t>
              </w:r>
            </w:hyperlink>
            <w:r>
              <w:rPr>
                <w:rFonts w:ascii="Times New Roman" w:hAnsi="Times New Roman" w:cs="Times New Roman"/>
                <w:sz w:val="24"/>
                <w:szCs w:val="24"/>
              </w:rPr>
              <w:t xml:space="preserve"> настоящей информации. </w:t>
            </w:r>
          </w:p>
        </w:tc>
      </w:tr>
      <w:tr w:rsidR="0098448B" w:rsidTr="0098448B">
        <w:tc>
          <w:tcPr>
            <w:tcW w:w="3778"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rPr>
                <w:rFonts w:ascii="Times New Roman" w:hAnsi="Times New Roman" w:cs="Times New Roman"/>
                <w:sz w:val="24"/>
                <w:szCs w:val="24"/>
              </w:rPr>
            </w:pPr>
            <w:r>
              <w:rPr>
                <w:rFonts w:ascii="Times New Roman" w:hAnsi="Times New Roman" w:cs="Times New Roman"/>
                <w:sz w:val="24"/>
                <w:szCs w:val="24"/>
              </w:rPr>
              <w:t>6.12. Перечислено сумм аванса</w:t>
            </w:r>
          </w:p>
        </w:tc>
        <w:tc>
          <w:tcPr>
            <w:tcW w:w="5272"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Указывается сумма перечисленного авансового платежа. Графа не заполняется, в случае если в кодовой зоне "Признак авансового платежа" указано "Да".</w:t>
            </w:r>
          </w:p>
        </w:tc>
      </w:tr>
    </w:tbl>
    <w:p w:rsidR="0098448B" w:rsidRDefault="0098448B" w:rsidP="0098448B">
      <w:pPr>
        <w:rPr>
          <w:lang w:eastAsia="en-US"/>
        </w:rPr>
      </w:pPr>
    </w:p>
    <w:p w:rsidR="0098448B" w:rsidRDefault="0098448B" w:rsidP="0098448B">
      <w:pPr>
        <w:autoSpaceDE w:val="0"/>
        <w:autoSpaceDN w:val="0"/>
        <w:adjustRightInd w:val="0"/>
        <w:ind w:firstLine="540"/>
        <w:jc w:val="both"/>
      </w:pPr>
      <w:r>
        <w:t xml:space="preserve">&lt;*&gt; Указывается значение реквизита, идентичное значению соответствующего реквизита учтенного Управлением бюджетного обязательства с учетным номером, указанным при заполнении информации по </w:t>
      </w:r>
      <w:hyperlink r:id="rId28" w:history="1">
        <w:r>
          <w:rPr>
            <w:rStyle w:val="a3"/>
          </w:rPr>
          <w:t>пункту 4</w:t>
        </w:r>
      </w:hyperlink>
      <w:r>
        <w:t>.</w:t>
      </w:r>
    </w:p>
    <w:p w:rsidR="0098448B" w:rsidRDefault="0098448B" w:rsidP="0098448B">
      <w:pPr>
        <w:autoSpaceDE w:val="0"/>
        <w:autoSpaceDN w:val="0"/>
        <w:adjustRightInd w:val="0"/>
        <w:spacing w:before="240"/>
        <w:ind w:firstLine="540"/>
        <w:jc w:val="both"/>
      </w:pPr>
      <w:r>
        <w:t xml:space="preserve">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w:t>
      </w:r>
      <w:hyperlink r:id="rId29" w:history="1">
        <w:r>
          <w:rPr>
            <w:rStyle w:val="a3"/>
          </w:rPr>
          <w:t>пункту 4</w:t>
        </w:r>
      </w:hyperlink>
      <w:r>
        <w:t>.</w:t>
      </w: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autoSpaceDE w:val="0"/>
        <w:autoSpaceDN w:val="0"/>
        <w:adjustRightInd w:val="0"/>
        <w:outlineLvl w:val="1"/>
        <w:rPr>
          <w:rFonts w:ascii="Arial" w:hAnsi="Arial" w:cs="Arial"/>
          <w:b/>
        </w:rPr>
      </w:pPr>
    </w:p>
    <w:p w:rsidR="0098448B" w:rsidRDefault="0098448B" w:rsidP="0098448B">
      <w:pPr>
        <w:autoSpaceDE w:val="0"/>
        <w:autoSpaceDN w:val="0"/>
        <w:adjustRightInd w:val="0"/>
        <w:outlineLvl w:val="1"/>
        <w:rPr>
          <w:rFonts w:ascii="Arial" w:hAnsi="Arial" w:cs="Arial"/>
          <w:b/>
        </w:rPr>
      </w:pPr>
    </w:p>
    <w:p w:rsidR="0098448B" w:rsidRDefault="0098448B" w:rsidP="0098448B">
      <w:pPr>
        <w:autoSpaceDE w:val="0"/>
        <w:autoSpaceDN w:val="0"/>
        <w:adjustRightInd w:val="0"/>
        <w:outlineLvl w:val="1"/>
        <w:rPr>
          <w:rFonts w:ascii="Arial" w:hAnsi="Arial" w:cs="Arial"/>
          <w:b/>
        </w:rPr>
      </w:pPr>
    </w:p>
    <w:p w:rsidR="0098448B" w:rsidRDefault="0098448B" w:rsidP="0098448B">
      <w:pPr>
        <w:autoSpaceDE w:val="0"/>
        <w:autoSpaceDN w:val="0"/>
        <w:adjustRightInd w:val="0"/>
        <w:outlineLvl w:val="1"/>
        <w:rPr>
          <w:rFonts w:ascii="Arial" w:hAnsi="Arial" w:cs="Arial"/>
          <w:b/>
        </w:rPr>
      </w:pPr>
    </w:p>
    <w:p w:rsidR="0098448B" w:rsidRDefault="0098448B" w:rsidP="0098448B">
      <w:pPr>
        <w:autoSpaceDE w:val="0"/>
        <w:autoSpaceDN w:val="0"/>
        <w:adjustRightInd w:val="0"/>
        <w:outlineLvl w:val="1"/>
        <w:rPr>
          <w:rFonts w:ascii="Arial" w:hAnsi="Arial" w:cs="Arial"/>
          <w:b/>
        </w:rPr>
      </w:pPr>
    </w:p>
    <w:p w:rsidR="0098448B" w:rsidRDefault="0098448B" w:rsidP="0098448B">
      <w:pPr>
        <w:autoSpaceDE w:val="0"/>
        <w:autoSpaceDN w:val="0"/>
        <w:adjustRightInd w:val="0"/>
        <w:outlineLvl w:val="1"/>
        <w:rPr>
          <w:rFonts w:ascii="Arial" w:hAnsi="Arial" w:cs="Arial"/>
          <w:b/>
        </w:rPr>
      </w:pPr>
    </w:p>
    <w:p w:rsidR="0098448B" w:rsidRDefault="0098448B" w:rsidP="0098448B">
      <w:pPr>
        <w:autoSpaceDE w:val="0"/>
        <w:autoSpaceDN w:val="0"/>
        <w:adjustRightInd w:val="0"/>
        <w:jc w:val="right"/>
        <w:outlineLvl w:val="1"/>
      </w:pPr>
      <w:r>
        <w:rPr>
          <w:rFonts w:ascii="Arial" w:hAnsi="Arial" w:cs="Arial"/>
          <w:b/>
        </w:rPr>
        <w:t xml:space="preserve">                                                                                                                    </w:t>
      </w:r>
      <w:r>
        <w:t>Приложение  2</w:t>
      </w:r>
    </w:p>
    <w:p w:rsidR="0098448B" w:rsidRDefault="0098448B" w:rsidP="0098448B">
      <w:pPr>
        <w:autoSpaceDE w:val="0"/>
        <w:autoSpaceDN w:val="0"/>
        <w:adjustRightInd w:val="0"/>
        <w:jc w:val="right"/>
      </w:pPr>
      <w:r>
        <w:t xml:space="preserve">к Порядку учета денежных обязательств </w:t>
      </w:r>
    </w:p>
    <w:p w:rsidR="0098448B" w:rsidRDefault="0098448B" w:rsidP="0098448B">
      <w:pPr>
        <w:autoSpaceDE w:val="0"/>
        <w:autoSpaceDN w:val="0"/>
        <w:adjustRightInd w:val="0"/>
        <w:jc w:val="right"/>
      </w:pPr>
      <w:r>
        <w:t>получателей средств бюджета Судбищенского сельского поселения</w:t>
      </w:r>
    </w:p>
    <w:p w:rsidR="0098448B" w:rsidRDefault="0098448B" w:rsidP="0098448B">
      <w:pPr>
        <w:pStyle w:val="ConsPlusNonformat"/>
        <w:jc w:val="both"/>
        <w:rPr>
          <w:b/>
        </w:rPr>
      </w:pPr>
      <w:r>
        <w:t xml:space="preserve">                              </w:t>
      </w:r>
      <w:r>
        <w:rPr>
          <w:b/>
        </w:rPr>
        <w:t>СВЕДЕНИЯ</w:t>
      </w:r>
    </w:p>
    <w:p w:rsidR="0098448B" w:rsidRDefault="0098448B" w:rsidP="0098448B">
      <w:pPr>
        <w:pStyle w:val="ConsPlusNonformat"/>
        <w:jc w:val="both"/>
        <w:rPr>
          <w:b/>
        </w:rPr>
      </w:pPr>
      <w:r>
        <w:rPr>
          <w:b/>
        </w:rPr>
        <w:t xml:space="preserve">                      о денежном обязательстве N ____</w:t>
      </w:r>
    </w:p>
    <w:p w:rsidR="0098448B" w:rsidRDefault="0098448B" w:rsidP="0098448B">
      <w:pPr>
        <w:pStyle w:val="ConsPlusNormal"/>
        <w:jc w:val="both"/>
        <w:outlineLvl w:val="0"/>
        <w:rPr>
          <w:b/>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2041"/>
        <w:gridCol w:w="2947"/>
        <w:gridCol w:w="1241"/>
      </w:tblGrid>
      <w:tr w:rsidR="0098448B" w:rsidTr="0098448B">
        <w:tc>
          <w:tcPr>
            <w:tcW w:w="3402" w:type="dxa"/>
            <w:tcBorders>
              <w:top w:val="nil"/>
              <w:left w:val="nil"/>
              <w:bottom w:val="nil"/>
              <w:right w:val="nil"/>
            </w:tcBorders>
          </w:tcPr>
          <w:p w:rsidR="0098448B" w:rsidRDefault="0098448B">
            <w:pPr>
              <w:pStyle w:val="ConsPlusNormal"/>
            </w:pPr>
          </w:p>
        </w:tc>
        <w:tc>
          <w:tcPr>
            <w:tcW w:w="2041" w:type="dxa"/>
            <w:tcBorders>
              <w:top w:val="nil"/>
              <w:left w:val="nil"/>
              <w:bottom w:val="nil"/>
              <w:right w:val="nil"/>
            </w:tcBorders>
          </w:tcPr>
          <w:p w:rsidR="0098448B" w:rsidRDefault="0098448B">
            <w:pPr>
              <w:pStyle w:val="ConsPlusNormal"/>
            </w:pPr>
          </w:p>
        </w:tc>
        <w:tc>
          <w:tcPr>
            <w:tcW w:w="2947" w:type="dxa"/>
            <w:tcBorders>
              <w:top w:val="nil"/>
              <w:left w:val="nil"/>
              <w:bottom w:val="nil"/>
              <w:right w:val="single" w:sz="4" w:space="0" w:color="auto"/>
            </w:tcBorders>
          </w:tcPr>
          <w:p w:rsidR="0098448B" w:rsidRDefault="0098448B">
            <w:pPr>
              <w:pStyle w:val="ConsPlusNormal"/>
            </w:pPr>
          </w:p>
        </w:tc>
        <w:tc>
          <w:tcPr>
            <w:tcW w:w="1241"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center"/>
            </w:pPr>
            <w:r>
              <w:t>Коды</w:t>
            </w:r>
          </w:p>
        </w:tc>
      </w:tr>
      <w:tr w:rsidR="0098448B" w:rsidTr="0098448B">
        <w:tc>
          <w:tcPr>
            <w:tcW w:w="3402" w:type="dxa"/>
            <w:tcBorders>
              <w:top w:val="nil"/>
              <w:left w:val="nil"/>
              <w:bottom w:val="nil"/>
              <w:right w:val="nil"/>
            </w:tcBorders>
          </w:tcPr>
          <w:p w:rsidR="0098448B" w:rsidRDefault="0098448B">
            <w:pPr>
              <w:pStyle w:val="ConsPlusNormal"/>
            </w:pPr>
          </w:p>
        </w:tc>
        <w:tc>
          <w:tcPr>
            <w:tcW w:w="2041" w:type="dxa"/>
            <w:tcBorders>
              <w:top w:val="nil"/>
              <w:left w:val="nil"/>
              <w:bottom w:val="nil"/>
              <w:right w:val="nil"/>
            </w:tcBorders>
          </w:tcPr>
          <w:p w:rsidR="0098448B" w:rsidRDefault="0098448B">
            <w:pPr>
              <w:pStyle w:val="ConsPlusNormal"/>
            </w:pPr>
          </w:p>
        </w:tc>
        <w:tc>
          <w:tcPr>
            <w:tcW w:w="2947" w:type="dxa"/>
            <w:tcBorders>
              <w:top w:val="nil"/>
              <w:left w:val="nil"/>
              <w:bottom w:val="nil"/>
              <w:right w:val="single" w:sz="4" w:space="0" w:color="auto"/>
            </w:tcBorders>
            <w:hideMark/>
          </w:tcPr>
          <w:p w:rsidR="0098448B" w:rsidRDefault="0098448B">
            <w:pPr>
              <w:pStyle w:val="ConsPlusNormal"/>
              <w:jc w:val="right"/>
            </w:pPr>
            <w:r>
              <w:t xml:space="preserve">Форма по </w:t>
            </w:r>
            <w:hyperlink r:id="rId30" w:history="1">
              <w:r>
                <w:rPr>
                  <w:rStyle w:val="a3"/>
                </w:rPr>
                <w:t>ОКУД</w:t>
              </w:r>
            </w:hyperlink>
          </w:p>
        </w:tc>
        <w:tc>
          <w:tcPr>
            <w:tcW w:w="1241"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center"/>
            </w:pPr>
            <w:r>
              <w:t>0506102</w:t>
            </w:r>
          </w:p>
        </w:tc>
      </w:tr>
      <w:tr w:rsidR="0098448B" w:rsidTr="0098448B">
        <w:tc>
          <w:tcPr>
            <w:tcW w:w="3402" w:type="dxa"/>
            <w:tcBorders>
              <w:top w:val="nil"/>
              <w:left w:val="nil"/>
              <w:bottom w:val="nil"/>
              <w:right w:val="nil"/>
            </w:tcBorders>
          </w:tcPr>
          <w:p w:rsidR="0098448B" w:rsidRDefault="0098448B">
            <w:pPr>
              <w:pStyle w:val="ConsPlusNormal"/>
            </w:pPr>
          </w:p>
        </w:tc>
        <w:tc>
          <w:tcPr>
            <w:tcW w:w="2041" w:type="dxa"/>
            <w:tcBorders>
              <w:top w:val="nil"/>
              <w:left w:val="nil"/>
              <w:bottom w:val="nil"/>
              <w:right w:val="nil"/>
            </w:tcBorders>
            <w:hideMark/>
          </w:tcPr>
          <w:p w:rsidR="0098448B" w:rsidRDefault="0098448B">
            <w:pPr>
              <w:pStyle w:val="ConsPlusNormal"/>
              <w:jc w:val="center"/>
            </w:pPr>
            <w:r>
              <w:t>от "__" ___ 20__ г.</w:t>
            </w:r>
          </w:p>
        </w:tc>
        <w:tc>
          <w:tcPr>
            <w:tcW w:w="2947" w:type="dxa"/>
            <w:tcBorders>
              <w:top w:val="nil"/>
              <w:left w:val="nil"/>
              <w:bottom w:val="nil"/>
              <w:right w:val="single" w:sz="4" w:space="0" w:color="auto"/>
            </w:tcBorders>
            <w:hideMark/>
          </w:tcPr>
          <w:p w:rsidR="0098448B" w:rsidRDefault="0098448B">
            <w:pPr>
              <w:pStyle w:val="ConsPlusNormal"/>
              <w:jc w:val="right"/>
            </w:pPr>
            <w:r>
              <w:t>Дата</w:t>
            </w:r>
          </w:p>
        </w:tc>
        <w:tc>
          <w:tcPr>
            <w:tcW w:w="1241" w:type="dxa"/>
            <w:tcBorders>
              <w:top w:val="single" w:sz="4" w:space="0" w:color="auto"/>
              <w:left w:val="single" w:sz="4" w:space="0" w:color="auto"/>
              <w:bottom w:val="single" w:sz="4" w:space="0" w:color="auto"/>
              <w:right w:val="single" w:sz="4" w:space="0" w:color="auto"/>
            </w:tcBorders>
          </w:tcPr>
          <w:p w:rsidR="0098448B" w:rsidRDefault="0098448B">
            <w:pPr>
              <w:pStyle w:val="ConsPlusNormal"/>
            </w:pPr>
          </w:p>
        </w:tc>
      </w:tr>
      <w:tr w:rsidR="0098448B" w:rsidTr="0098448B">
        <w:tc>
          <w:tcPr>
            <w:tcW w:w="3402" w:type="dxa"/>
            <w:tcBorders>
              <w:top w:val="nil"/>
              <w:left w:val="nil"/>
              <w:bottom w:val="nil"/>
              <w:right w:val="nil"/>
            </w:tcBorders>
            <w:hideMark/>
          </w:tcPr>
          <w:p w:rsidR="0098448B" w:rsidRDefault="0098448B">
            <w:pPr>
              <w:pStyle w:val="ConsPlusNormal"/>
            </w:pPr>
            <w:r>
              <w:t>Получатель бюджетных средств</w:t>
            </w:r>
          </w:p>
        </w:tc>
        <w:tc>
          <w:tcPr>
            <w:tcW w:w="2041" w:type="dxa"/>
            <w:tcBorders>
              <w:top w:val="nil"/>
              <w:left w:val="nil"/>
              <w:bottom w:val="single" w:sz="4" w:space="0" w:color="auto"/>
              <w:right w:val="nil"/>
            </w:tcBorders>
          </w:tcPr>
          <w:p w:rsidR="0098448B" w:rsidRDefault="0098448B">
            <w:pPr>
              <w:pStyle w:val="ConsPlusNormal"/>
            </w:pPr>
          </w:p>
        </w:tc>
        <w:tc>
          <w:tcPr>
            <w:tcW w:w="2947" w:type="dxa"/>
            <w:tcBorders>
              <w:top w:val="nil"/>
              <w:left w:val="nil"/>
              <w:bottom w:val="nil"/>
              <w:right w:val="single" w:sz="4" w:space="0" w:color="auto"/>
            </w:tcBorders>
            <w:hideMark/>
          </w:tcPr>
          <w:p w:rsidR="0098448B" w:rsidRDefault="0098448B">
            <w:pPr>
              <w:pStyle w:val="ConsPlusNormal"/>
              <w:jc w:val="right"/>
            </w:pPr>
            <w:r>
              <w:t>Код 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98448B" w:rsidRDefault="0098448B">
            <w:pPr>
              <w:pStyle w:val="ConsPlusNormal"/>
            </w:pPr>
          </w:p>
        </w:tc>
      </w:tr>
      <w:tr w:rsidR="0098448B" w:rsidTr="0098448B">
        <w:tc>
          <w:tcPr>
            <w:tcW w:w="3402" w:type="dxa"/>
            <w:tcBorders>
              <w:top w:val="nil"/>
              <w:left w:val="nil"/>
              <w:bottom w:val="nil"/>
              <w:right w:val="nil"/>
            </w:tcBorders>
          </w:tcPr>
          <w:p w:rsidR="0098448B" w:rsidRDefault="0098448B">
            <w:pPr>
              <w:pStyle w:val="ConsPlusNormal"/>
            </w:pPr>
          </w:p>
        </w:tc>
        <w:tc>
          <w:tcPr>
            <w:tcW w:w="2041" w:type="dxa"/>
            <w:tcBorders>
              <w:top w:val="single" w:sz="4" w:space="0" w:color="auto"/>
              <w:left w:val="nil"/>
              <w:bottom w:val="nil"/>
              <w:right w:val="nil"/>
            </w:tcBorders>
          </w:tcPr>
          <w:p w:rsidR="0098448B" w:rsidRDefault="0098448B">
            <w:pPr>
              <w:pStyle w:val="ConsPlusNormal"/>
            </w:pPr>
          </w:p>
        </w:tc>
        <w:tc>
          <w:tcPr>
            <w:tcW w:w="2947" w:type="dxa"/>
            <w:tcBorders>
              <w:top w:val="nil"/>
              <w:left w:val="nil"/>
              <w:bottom w:val="nil"/>
              <w:right w:val="single" w:sz="4" w:space="0" w:color="auto"/>
            </w:tcBorders>
            <w:hideMark/>
          </w:tcPr>
          <w:p w:rsidR="0098448B" w:rsidRDefault="0098448B">
            <w:pPr>
              <w:pStyle w:val="ConsPlusNormal"/>
              <w:jc w:val="right"/>
            </w:pPr>
            <w:r>
              <w:t>Номер лицевого счета</w:t>
            </w:r>
          </w:p>
        </w:tc>
        <w:tc>
          <w:tcPr>
            <w:tcW w:w="1241" w:type="dxa"/>
            <w:tcBorders>
              <w:top w:val="single" w:sz="4" w:space="0" w:color="auto"/>
              <w:left w:val="single" w:sz="4" w:space="0" w:color="auto"/>
              <w:bottom w:val="single" w:sz="4" w:space="0" w:color="auto"/>
              <w:right w:val="single" w:sz="4" w:space="0" w:color="auto"/>
            </w:tcBorders>
          </w:tcPr>
          <w:p w:rsidR="0098448B" w:rsidRDefault="0098448B">
            <w:pPr>
              <w:pStyle w:val="ConsPlusNormal"/>
            </w:pPr>
          </w:p>
        </w:tc>
      </w:tr>
      <w:tr w:rsidR="0098448B" w:rsidTr="0098448B">
        <w:tc>
          <w:tcPr>
            <w:tcW w:w="3402" w:type="dxa"/>
            <w:tcBorders>
              <w:top w:val="nil"/>
              <w:left w:val="nil"/>
              <w:bottom w:val="nil"/>
              <w:right w:val="nil"/>
            </w:tcBorders>
            <w:hideMark/>
          </w:tcPr>
          <w:p w:rsidR="0098448B" w:rsidRDefault="0098448B">
            <w:pPr>
              <w:pStyle w:val="ConsPlusNormal"/>
            </w:pPr>
            <w:r>
              <w:t>Главный распорядитель бюджетных средств</w:t>
            </w:r>
          </w:p>
        </w:tc>
        <w:tc>
          <w:tcPr>
            <w:tcW w:w="2041" w:type="dxa"/>
            <w:tcBorders>
              <w:top w:val="nil"/>
              <w:left w:val="nil"/>
              <w:bottom w:val="single" w:sz="4" w:space="0" w:color="auto"/>
              <w:right w:val="nil"/>
            </w:tcBorders>
          </w:tcPr>
          <w:p w:rsidR="0098448B" w:rsidRDefault="0098448B">
            <w:pPr>
              <w:pStyle w:val="ConsPlusNormal"/>
            </w:pPr>
          </w:p>
        </w:tc>
        <w:tc>
          <w:tcPr>
            <w:tcW w:w="2947" w:type="dxa"/>
            <w:tcBorders>
              <w:top w:val="nil"/>
              <w:left w:val="nil"/>
              <w:bottom w:val="nil"/>
              <w:right w:val="single" w:sz="4" w:space="0" w:color="auto"/>
            </w:tcBorders>
            <w:vAlign w:val="bottom"/>
            <w:hideMark/>
          </w:tcPr>
          <w:p w:rsidR="0098448B" w:rsidRDefault="0098448B">
            <w:pPr>
              <w:pStyle w:val="ConsPlusNormal"/>
              <w:jc w:val="right"/>
            </w:pPr>
            <w:r>
              <w:t>Глава по БК</w:t>
            </w:r>
          </w:p>
        </w:tc>
        <w:tc>
          <w:tcPr>
            <w:tcW w:w="1241" w:type="dxa"/>
            <w:tcBorders>
              <w:top w:val="single" w:sz="4" w:space="0" w:color="auto"/>
              <w:left w:val="single" w:sz="4" w:space="0" w:color="auto"/>
              <w:bottom w:val="single" w:sz="4" w:space="0" w:color="auto"/>
              <w:right w:val="single" w:sz="4" w:space="0" w:color="auto"/>
            </w:tcBorders>
          </w:tcPr>
          <w:p w:rsidR="0098448B" w:rsidRDefault="0098448B">
            <w:pPr>
              <w:pStyle w:val="ConsPlusNormal"/>
            </w:pPr>
          </w:p>
        </w:tc>
      </w:tr>
      <w:tr w:rsidR="0098448B" w:rsidTr="0098448B">
        <w:tc>
          <w:tcPr>
            <w:tcW w:w="3402" w:type="dxa"/>
            <w:tcBorders>
              <w:top w:val="nil"/>
              <w:left w:val="nil"/>
              <w:bottom w:val="nil"/>
              <w:right w:val="nil"/>
            </w:tcBorders>
            <w:hideMark/>
          </w:tcPr>
          <w:p w:rsidR="0098448B" w:rsidRDefault="0098448B">
            <w:pPr>
              <w:pStyle w:val="ConsPlusNormal"/>
            </w:pPr>
            <w:r>
              <w:t>Наименование бюджета</w:t>
            </w:r>
          </w:p>
        </w:tc>
        <w:tc>
          <w:tcPr>
            <w:tcW w:w="2041" w:type="dxa"/>
            <w:tcBorders>
              <w:top w:val="single" w:sz="4" w:space="0" w:color="auto"/>
              <w:left w:val="nil"/>
              <w:bottom w:val="single" w:sz="4" w:space="0" w:color="auto"/>
              <w:right w:val="nil"/>
            </w:tcBorders>
          </w:tcPr>
          <w:p w:rsidR="0098448B" w:rsidRDefault="0098448B">
            <w:pPr>
              <w:pStyle w:val="ConsPlusNormal"/>
            </w:pPr>
          </w:p>
        </w:tc>
        <w:tc>
          <w:tcPr>
            <w:tcW w:w="2947" w:type="dxa"/>
            <w:tcBorders>
              <w:top w:val="nil"/>
              <w:left w:val="nil"/>
              <w:bottom w:val="nil"/>
              <w:right w:val="single" w:sz="4" w:space="0" w:color="auto"/>
            </w:tcBorders>
            <w:hideMark/>
          </w:tcPr>
          <w:p w:rsidR="0098448B" w:rsidRDefault="0098448B">
            <w:pPr>
              <w:pStyle w:val="ConsPlusNormal"/>
              <w:jc w:val="right"/>
            </w:pPr>
            <w:r>
              <w:t xml:space="preserve">по </w:t>
            </w:r>
            <w:hyperlink r:id="rId31" w:history="1">
              <w:r>
                <w:rPr>
                  <w:rStyle w:val="a3"/>
                </w:rPr>
                <w:t>ОКТМО</w:t>
              </w:r>
            </w:hyperlink>
          </w:p>
        </w:tc>
        <w:tc>
          <w:tcPr>
            <w:tcW w:w="1241" w:type="dxa"/>
            <w:tcBorders>
              <w:top w:val="single" w:sz="4" w:space="0" w:color="auto"/>
              <w:left w:val="single" w:sz="4" w:space="0" w:color="auto"/>
              <w:bottom w:val="single" w:sz="4" w:space="0" w:color="auto"/>
              <w:right w:val="single" w:sz="4" w:space="0" w:color="auto"/>
            </w:tcBorders>
          </w:tcPr>
          <w:p w:rsidR="0098448B" w:rsidRDefault="0098448B">
            <w:pPr>
              <w:pStyle w:val="ConsPlusNormal"/>
            </w:pPr>
          </w:p>
        </w:tc>
      </w:tr>
      <w:tr w:rsidR="0098448B" w:rsidTr="0098448B">
        <w:tc>
          <w:tcPr>
            <w:tcW w:w="3402" w:type="dxa"/>
            <w:tcBorders>
              <w:top w:val="nil"/>
              <w:left w:val="nil"/>
              <w:bottom w:val="nil"/>
              <w:right w:val="nil"/>
            </w:tcBorders>
            <w:hideMark/>
          </w:tcPr>
          <w:p w:rsidR="0098448B" w:rsidRDefault="0098448B">
            <w:pPr>
              <w:pStyle w:val="ConsPlusNormal"/>
            </w:pPr>
            <w:r>
              <w:t>Финансовый орган</w:t>
            </w:r>
          </w:p>
        </w:tc>
        <w:tc>
          <w:tcPr>
            <w:tcW w:w="2041" w:type="dxa"/>
            <w:tcBorders>
              <w:top w:val="single" w:sz="4" w:space="0" w:color="auto"/>
              <w:left w:val="nil"/>
              <w:bottom w:val="single" w:sz="4" w:space="0" w:color="auto"/>
              <w:right w:val="nil"/>
            </w:tcBorders>
          </w:tcPr>
          <w:p w:rsidR="0098448B" w:rsidRDefault="0098448B">
            <w:pPr>
              <w:pStyle w:val="ConsPlusNormal"/>
            </w:pPr>
          </w:p>
        </w:tc>
        <w:tc>
          <w:tcPr>
            <w:tcW w:w="2947" w:type="dxa"/>
            <w:tcBorders>
              <w:top w:val="nil"/>
              <w:left w:val="nil"/>
              <w:bottom w:val="nil"/>
              <w:right w:val="single" w:sz="4" w:space="0" w:color="auto"/>
            </w:tcBorders>
            <w:hideMark/>
          </w:tcPr>
          <w:p w:rsidR="0098448B" w:rsidRDefault="0098448B">
            <w:pPr>
              <w:pStyle w:val="ConsPlusNormal"/>
              <w:jc w:val="right"/>
            </w:pPr>
            <w:r>
              <w:t>по ОКПО</w:t>
            </w:r>
          </w:p>
        </w:tc>
        <w:tc>
          <w:tcPr>
            <w:tcW w:w="1241" w:type="dxa"/>
            <w:tcBorders>
              <w:top w:val="single" w:sz="4" w:space="0" w:color="auto"/>
              <w:left w:val="single" w:sz="4" w:space="0" w:color="auto"/>
              <w:bottom w:val="single" w:sz="4" w:space="0" w:color="auto"/>
              <w:right w:val="single" w:sz="4" w:space="0" w:color="auto"/>
            </w:tcBorders>
          </w:tcPr>
          <w:p w:rsidR="0098448B" w:rsidRDefault="0098448B">
            <w:pPr>
              <w:pStyle w:val="ConsPlusNormal"/>
            </w:pPr>
          </w:p>
        </w:tc>
      </w:tr>
      <w:tr w:rsidR="0098448B" w:rsidTr="0098448B">
        <w:tc>
          <w:tcPr>
            <w:tcW w:w="3402" w:type="dxa"/>
            <w:tcBorders>
              <w:top w:val="nil"/>
              <w:left w:val="nil"/>
              <w:bottom w:val="nil"/>
              <w:right w:val="nil"/>
            </w:tcBorders>
            <w:hideMark/>
          </w:tcPr>
          <w:p w:rsidR="0098448B" w:rsidRDefault="0098448B">
            <w:pPr>
              <w:pStyle w:val="ConsPlusNormal"/>
            </w:pPr>
            <w:r>
              <w:t>Территориальный орган Федерального казначейства</w:t>
            </w:r>
          </w:p>
        </w:tc>
        <w:tc>
          <w:tcPr>
            <w:tcW w:w="2041" w:type="dxa"/>
            <w:tcBorders>
              <w:top w:val="single" w:sz="4" w:space="0" w:color="auto"/>
              <w:left w:val="nil"/>
              <w:bottom w:val="single" w:sz="4" w:space="0" w:color="auto"/>
              <w:right w:val="nil"/>
            </w:tcBorders>
          </w:tcPr>
          <w:p w:rsidR="0098448B" w:rsidRDefault="0098448B">
            <w:pPr>
              <w:pStyle w:val="ConsPlusNormal"/>
            </w:pPr>
          </w:p>
        </w:tc>
        <w:tc>
          <w:tcPr>
            <w:tcW w:w="2947" w:type="dxa"/>
            <w:tcBorders>
              <w:top w:val="nil"/>
              <w:left w:val="nil"/>
              <w:bottom w:val="nil"/>
              <w:right w:val="single" w:sz="4" w:space="0" w:color="auto"/>
            </w:tcBorders>
            <w:vAlign w:val="bottom"/>
            <w:hideMark/>
          </w:tcPr>
          <w:p w:rsidR="0098448B" w:rsidRDefault="0098448B">
            <w:pPr>
              <w:pStyle w:val="ConsPlusNormal"/>
              <w:jc w:val="right"/>
            </w:pPr>
            <w:r>
              <w:t>по КОФК</w:t>
            </w:r>
          </w:p>
        </w:tc>
        <w:tc>
          <w:tcPr>
            <w:tcW w:w="1241" w:type="dxa"/>
            <w:tcBorders>
              <w:top w:val="single" w:sz="4" w:space="0" w:color="auto"/>
              <w:left w:val="single" w:sz="4" w:space="0" w:color="auto"/>
              <w:bottom w:val="single" w:sz="4" w:space="0" w:color="auto"/>
              <w:right w:val="single" w:sz="4" w:space="0" w:color="auto"/>
            </w:tcBorders>
          </w:tcPr>
          <w:p w:rsidR="0098448B" w:rsidRDefault="0098448B">
            <w:pPr>
              <w:pStyle w:val="ConsPlusNormal"/>
            </w:pPr>
          </w:p>
        </w:tc>
      </w:tr>
      <w:tr w:rsidR="0098448B" w:rsidTr="0098448B">
        <w:tc>
          <w:tcPr>
            <w:tcW w:w="3402" w:type="dxa"/>
            <w:tcBorders>
              <w:top w:val="nil"/>
              <w:left w:val="nil"/>
              <w:bottom w:val="nil"/>
              <w:right w:val="nil"/>
            </w:tcBorders>
          </w:tcPr>
          <w:p w:rsidR="0098448B" w:rsidRDefault="0098448B">
            <w:pPr>
              <w:pStyle w:val="ConsPlusNormal"/>
            </w:pPr>
          </w:p>
        </w:tc>
        <w:tc>
          <w:tcPr>
            <w:tcW w:w="4988" w:type="dxa"/>
            <w:gridSpan w:val="2"/>
            <w:tcBorders>
              <w:top w:val="nil"/>
              <w:left w:val="nil"/>
              <w:bottom w:val="nil"/>
              <w:right w:val="single" w:sz="4" w:space="0" w:color="auto"/>
            </w:tcBorders>
            <w:hideMark/>
          </w:tcPr>
          <w:p w:rsidR="0098448B" w:rsidRDefault="0098448B">
            <w:pPr>
              <w:pStyle w:val="ConsPlusNormal"/>
              <w:jc w:val="right"/>
            </w:pPr>
            <w:r>
              <w:t>Учетный номер бюджетного обязательства</w:t>
            </w:r>
          </w:p>
        </w:tc>
        <w:tc>
          <w:tcPr>
            <w:tcW w:w="1241" w:type="dxa"/>
            <w:tcBorders>
              <w:top w:val="single" w:sz="4" w:space="0" w:color="auto"/>
              <w:left w:val="single" w:sz="4" w:space="0" w:color="auto"/>
              <w:bottom w:val="single" w:sz="4" w:space="0" w:color="auto"/>
              <w:right w:val="single" w:sz="4" w:space="0" w:color="auto"/>
            </w:tcBorders>
          </w:tcPr>
          <w:p w:rsidR="0098448B" w:rsidRDefault="0098448B">
            <w:pPr>
              <w:pStyle w:val="ConsPlusNormal"/>
            </w:pPr>
          </w:p>
        </w:tc>
      </w:tr>
      <w:tr w:rsidR="0098448B" w:rsidTr="0098448B">
        <w:tc>
          <w:tcPr>
            <w:tcW w:w="3402" w:type="dxa"/>
            <w:tcBorders>
              <w:top w:val="nil"/>
              <w:left w:val="nil"/>
              <w:bottom w:val="nil"/>
              <w:right w:val="nil"/>
            </w:tcBorders>
          </w:tcPr>
          <w:p w:rsidR="0098448B" w:rsidRDefault="0098448B">
            <w:pPr>
              <w:pStyle w:val="ConsPlusNormal"/>
            </w:pPr>
          </w:p>
        </w:tc>
        <w:tc>
          <w:tcPr>
            <w:tcW w:w="4988" w:type="dxa"/>
            <w:gridSpan w:val="2"/>
            <w:tcBorders>
              <w:top w:val="nil"/>
              <w:left w:val="nil"/>
              <w:bottom w:val="nil"/>
              <w:right w:val="single" w:sz="4" w:space="0" w:color="auto"/>
            </w:tcBorders>
            <w:hideMark/>
          </w:tcPr>
          <w:p w:rsidR="0098448B" w:rsidRDefault="0098448B">
            <w:pPr>
              <w:pStyle w:val="ConsPlusNormal"/>
              <w:jc w:val="right"/>
            </w:pPr>
            <w:r>
              <w:t>Учетный номер денежного обязательства</w:t>
            </w:r>
          </w:p>
        </w:tc>
        <w:tc>
          <w:tcPr>
            <w:tcW w:w="1241" w:type="dxa"/>
            <w:tcBorders>
              <w:top w:val="single" w:sz="4" w:space="0" w:color="auto"/>
              <w:left w:val="single" w:sz="4" w:space="0" w:color="auto"/>
              <w:bottom w:val="single" w:sz="4" w:space="0" w:color="auto"/>
              <w:right w:val="single" w:sz="4" w:space="0" w:color="auto"/>
            </w:tcBorders>
          </w:tcPr>
          <w:p w:rsidR="0098448B" w:rsidRDefault="0098448B">
            <w:pPr>
              <w:pStyle w:val="ConsPlusNormal"/>
            </w:pPr>
          </w:p>
        </w:tc>
      </w:tr>
      <w:tr w:rsidR="0098448B" w:rsidTr="0098448B">
        <w:tc>
          <w:tcPr>
            <w:tcW w:w="3402" w:type="dxa"/>
            <w:tcBorders>
              <w:top w:val="nil"/>
              <w:left w:val="nil"/>
              <w:bottom w:val="nil"/>
              <w:right w:val="nil"/>
            </w:tcBorders>
          </w:tcPr>
          <w:p w:rsidR="0098448B" w:rsidRDefault="0098448B">
            <w:pPr>
              <w:pStyle w:val="ConsPlusNormal"/>
            </w:pPr>
          </w:p>
        </w:tc>
        <w:tc>
          <w:tcPr>
            <w:tcW w:w="4988" w:type="dxa"/>
            <w:gridSpan w:val="2"/>
            <w:tcBorders>
              <w:top w:val="nil"/>
              <w:left w:val="nil"/>
              <w:bottom w:val="nil"/>
              <w:right w:val="single" w:sz="4" w:space="0" w:color="auto"/>
            </w:tcBorders>
            <w:hideMark/>
          </w:tcPr>
          <w:p w:rsidR="0098448B" w:rsidRDefault="0098448B">
            <w:pPr>
              <w:pStyle w:val="ConsPlusNormal"/>
              <w:jc w:val="right"/>
            </w:pPr>
            <w:r>
              <w:t>Признак авансового платежа</w:t>
            </w:r>
          </w:p>
        </w:tc>
        <w:tc>
          <w:tcPr>
            <w:tcW w:w="1241" w:type="dxa"/>
            <w:tcBorders>
              <w:top w:val="single" w:sz="4" w:space="0" w:color="auto"/>
              <w:left w:val="single" w:sz="4" w:space="0" w:color="auto"/>
              <w:bottom w:val="single" w:sz="4" w:space="0" w:color="auto"/>
              <w:right w:val="single" w:sz="4" w:space="0" w:color="auto"/>
            </w:tcBorders>
          </w:tcPr>
          <w:p w:rsidR="0098448B" w:rsidRDefault="0098448B">
            <w:pPr>
              <w:pStyle w:val="ConsPlusNormal"/>
            </w:pPr>
          </w:p>
        </w:tc>
      </w:tr>
      <w:tr w:rsidR="0098448B" w:rsidTr="0098448B">
        <w:tc>
          <w:tcPr>
            <w:tcW w:w="3402" w:type="dxa"/>
            <w:tcBorders>
              <w:top w:val="nil"/>
              <w:left w:val="nil"/>
              <w:bottom w:val="nil"/>
              <w:right w:val="nil"/>
            </w:tcBorders>
            <w:hideMark/>
          </w:tcPr>
          <w:p w:rsidR="0098448B" w:rsidRDefault="0098448B">
            <w:pPr>
              <w:pStyle w:val="ConsPlusNormal"/>
            </w:pPr>
            <w:r>
              <w:t>Периодичность: ежедневная</w:t>
            </w:r>
          </w:p>
        </w:tc>
        <w:tc>
          <w:tcPr>
            <w:tcW w:w="2041" w:type="dxa"/>
            <w:tcBorders>
              <w:top w:val="nil"/>
              <w:left w:val="nil"/>
              <w:bottom w:val="nil"/>
              <w:right w:val="nil"/>
            </w:tcBorders>
          </w:tcPr>
          <w:p w:rsidR="0098448B" w:rsidRDefault="0098448B">
            <w:pPr>
              <w:pStyle w:val="ConsPlusNormal"/>
            </w:pPr>
          </w:p>
        </w:tc>
        <w:tc>
          <w:tcPr>
            <w:tcW w:w="2947" w:type="dxa"/>
            <w:tcBorders>
              <w:top w:val="nil"/>
              <w:left w:val="nil"/>
              <w:bottom w:val="nil"/>
              <w:right w:val="single" w:sz="4" w:space="0" w:color="auto"/>
            </w:tcBorders>
          </w:tcPr>
          <w:p w:rsidR="0098448B" w:rsidRDefault="0098448B">
            <w:pPr>
              <w:pStyle w:val="ConsPlusNormal"/>
            </w:pPr>
          </w:p>
        </w:tc>
        <w:tc>
          <w:tcPr>
            <w:tcW w:w="1241" w:type="dxa"/>
            <w:tcBorders>
              <w:top w:val="single" w:sz="4" w:space="0" w:color="auto"/>
              <w:left w:val="single" w:sz="4" w:space="0" w:color="auto"/>
              <w:bottom w:val="single" w:sz="4" w:space="0" w:color="auto"/>
              <w:right w:val="single" w:sz="4" w:space="0" w:color="auto"/>
            </w:tcBorders>
          </w:tcPr>
          <w:p w:rsidR="0098448B" w:rsidRDefault="0098448B">
            <w:pPr>
              <w:pStyle w:val="ConsPlusNormal"/>
            </w:pPr>
          </w:p>
        </w:tc>
      </w:tr>
      <w:tr w:rsidR="0098448B" w:rsidTr="0098448B">
        <w:tc>
          <w:tcPr>
            <w:tcW w:w="5443" w:type="dxa"/>
            <w:gridSpan w:val="2"/>
            <w:tcBorders>
              <w:top w:val="nil"/>
              <w:left w:val="nil"/>
              <w:bottom w:val="nil"/>
              <w:right w:val="nil"/>
            </w:tcBorders>
            <w:hideMark/>
          </w:tcPr>
          <w:p w:rsidR="0098448B" w:rsidRDefault="0098448B">
            <w:pPr>
              <w:pStyle w:val="ConsPlusNormal"/>
            </w:pPr>
            <w:r>
              <w:t>Единица измерения: руб.</w:t>
            </w:r>
          </w:p>
        </w:tc>
        <w:tc>
          <w:tcPr>
            <w:tcW w:w="2947" w:type="dxa"/>
            <w:tcBorders>
              <w:top w:val="nil"/>
              <w:left w:val="nil"/>
              <w:bottom w:val="nil"/>
              <w:right w:val="single" w:sz="4" w:space="0" w:color="auto"/>
            </w:tcBorders>
            <w:vAlign w:val="bottom"/>
            <w:hideMark/>
          </w:tcPr>
          <w:p w:rsidR="0098448B" w:rsidRDefault="0098448B">
            <w:pPr>
              <w:pStyle w:val="ConsPlusNormal"/>
              <w:jc w:val="right"/>
            </w:pPr>
            <w:r>
              <w:t xml:space="preserve">по </w:t>
            </w:r>
            <w:hyperlink r:id="rId32" w:history="1">
              <w:r>
                <w:rPr>
                  <w:rStyle w:val="a3"/>
                </w:rPr>
                <w:t>ОКЕИ</w:t>
              </w:r>
            </w:hyperlink>
          </w:p>
        </w:tc>
        <w:tc>
          <w:tcPr>
            <w:tcW w:w="1241" w:type="dxa"/>
            <w:tcBorders>
              <w:top w:val="single" w:sz="4" w:space="0" w:color="auto"/>
              <w:left w:val="single" w:sz="4" w:space="0" w:color="auto"/>
              <w:bottom w:val="single" w:sz="4" w:space="0" w:color="auto"/>
              <w:right w:val="single" w:sz="4" w:space="0" w:color="auto"/>
            </w:tcBorders>
            <w:vAlign w:val="bottom"/>
            <w:hideMark/>
          </w:tcPr>
          <w:p w:rsidR="0098448B" w:rsidRDefault="0098448B">
            <w:pPr>
              <w:pStyle w:val="ConsPlusNormal"/>
              <w:jc w:val="center"/>
            </w:pPr>
            <w:r>
              <w:t>383</w:t>
            </w:r>
          </w:p>
        </w:tc>
      </w:tr>
      <w:tr w:rsidR="0098448B" w:rsidTr="0098448B">
        <w:tc>
          <w:tcPr>
            <w:tcW w:w="5443" w:type="dxa"/>
            <w:gridSpan w:val="2"/>
            <w:tcBorders>
              <w:top w:val="nil"/>
              <w:left w:val="nil"/>
              <w:bottom w:val="nil"/>
              <w:right w:val="nil"/>
            </w:tcBorders>
            <w:hideMark/>
          </w:tcPr>
          <w:p w:rsidR="0098448B" w:rsidRDefault="0098448B">
            <w:pPr>
              <w:pStyle w:val="ConsPlusNormal"/>
              <w:ind w:left="2041"/>
            </w:pPr>
            <w:r>
              <w:t>денежные единицы в иностранной валюте</w:t>
            </w:r>
          </w:p>
        </w:tc>
        <w:tc>
          <w:tcPr>
            <w:tcW w:w="2947" w:type="dxa"/>
            <w:tcBorders>
              <w:top w:val="nil"/>
              <w:left w:val="nil"/>
              <w:bottom w:val="nil"/>
              <w:right w:val="single" w:sz="4" w:space="0" w:color="auto"/>
            </w:tcBorders>
            <w:hideMark/>
          </w:tcPr>
          <w:p w:rsidR="0098448B" w:rsidRDefault="0098448B">
            <w:pPr>
              <w:pStyle w:val="ConsPlusNormal"/>
              <w:jc w:val="right"/>
            </w:pPr>
            <w:r>
              <w:t xml:space="preserve">по </w:t>
            </w:r>
            <w:hyperlink r:id="rId33" w:history="1">
              <w:r>
                <w:rPr>
                  <w:rStyle w:val="a3"/>
                </w:rPr>
                <w:t>ОКВ</w:t>
              </w:r>
            </w:hyperlink>
          </w:p>
        </w:tc>
        <w:tc>
          <w:tcPr>
            <w:tcW w:w="1241" w:type="dxa"/>
            <w:tcBorders>
              <w:top w:val="single" w:sz="4" w:space="0" w:color="auto"/>
              <w:left w:val="single" w:sz="4" w:space="0" w:color="auto"/>
              <w:bottom w:val="single" w:sz="4" w:space="0" w:color="auto"/>
              <w:right w:val="single" w:sz="4" w:space="0" w:color="auto"/>
            </w:tcBorders>
          </w:tcPr>
          <w:p w:rsidR="0098448B" w:rsidRDefault="0098448B">
            <w:pPr>
              <w:pStyle w:val="ConsPlusNormal"/>
            </w:pPr>
          </w:p>
        </w:tc>
      </w:tr>
    </w:tbl>
    <w:p w:rsidR="0098448B" w:rsidRDefault="0098448B" w:rsidP="0098448B">
      <w:pPr>
        <w:pStyle w:val="ConsPlusNormal"/>
        <w:jc w:val="both"/>
        <w:rPr>
          <w:rFonts w:ascii="Calibri" w:hAnsi="Calibri"/>
          <w:sz w:val="22"/>
        </w:rPr>
      </w:pPr>
    </w:p>
    <w:p w:rsidR="0098448B" w:rsidRDefault="0098448B" w:rsidP="0098448B">
      <w:pPr>
        <w:pStyle w:val="ConsPlusNonformat"/>
        <w:jc w:val="both"/>
      </w:pPr>
      <w:r>
        <w:t xml:space="preserve">           1. Реквизиты документа, подтверждающего возникновение</w:t>
      </w:r>
    </w:p>
    <w:p w:rsidR="0098448B" w:rsidRDefault="0098448B" w:rsidP="0098448B">
      <w:pPr>
        <w:pStyle w:val="ConsPlusNonformat"/>
        <w:jc w:val="both"/>
      </w:pPr>
      <w:r>
        <w:t xml:space="preserve">                          денежного обязательства</w:t>
      </w:r>
    </w:p>
    <w:p w:rsidR="0098448B" w:rsidRDefault="0098448B" w:rsidP="0098448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43"/>
        <w:gridCol w:w="2551"/>
        <w:gridCol w:w="1474"/>
        <w:gridCol w:w="1701"/>
        <w:gridCol w:w="2825"/>
      </w:tblGrid>
      <w:tr w:rsidR="0098448B" w:rsidTr="0098448B">
        <w:tc>
          <w:tcPr>
            <w:tcW w:w="1043" w:type="dxa"/>
            <w:tcBorders>
              <w:top w:val="single" w:sz="4" w:space="0" w:color="auto"/>
              <w:left w:val="nil"/>
              <w:bottom w:val="single" w:sz="4" w:space="0" w:color="auto"/>
              <w:right w:val="single" w:sz="4" w:space="0" w:color="auto"/>
            </w:tcBorders>
            <w:hideMark/>
          </w:tcPr>
          <w:p w:rsidR="0098448B" w:rsidRDefault="0098448B">
            <w:pPr>
              <w:pStyle w:val="ConsPlusNormal"/>
              <w:jc w:val="center"/>
            </w:pPr>
            <w:r>
              <w:lastRenderedPageBreak/>
              <w:t>Вид</w:t>
            </w:r>
          </w:p>
        </w:tc>
        <w:tc>
          <w:tcPr>
            <w:tcW w:w="2551"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center"/>
            </w:pPr>
            <w:r>
              <w:t>Номер</w:t>
            </w:r>
          </w:p>
        </w:tc>
        <w:tc>
          <w:tcPr>
            <w:tcW w:w="1474"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center"/>
            </w:pPr>
            <w:r>
              <w:t>Дата</w:t>
            </w:r>
          </w:p>
        </w:tc>
        <w:tc>
          <w:tcPr>
            <w:tcW w:w="1701"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center"/>
            </w:pPr>
            <w:r>
              <w:t>Сумма</w:t>
            </w:r>
          </w:p>
        </w:tc>
        <w:tc>
          <w:tcPr>
            <w:tcW w:w="2825" w:type="dxa"/>
            <w:tcBorders>
              <w:top w:val="single" w:sz="4" w:space="0" w:color="auto"/>
              <w:left w:val="single" w:sz="4" w:space="0" w:color="auto"/>
              <w:bottom w:val="single" w:sz="4" w:space="0" w:color="auto"/>
              <w:right w:val="nil"/>
            </w:tcBorders>
            <w:hideMark/>
          </w:tcPr>
          <w:p w:rsidR="0098448B" w:rsidRDefault="0098448B">
            <w:pPr>
              <w:pStyle w:val="ConsPlusNormal"/>
              <w:jc w:val="center"/>
            </w:pPr>
            <w:r>
              <w:t>Предмет</w:t>
            </w:r>
          </w:p>
        </w:tc>
      </w:tr>
      <w:tr w:rsidR="0098448B" w:rsidTr="0098448B">
        <w:tc>
          <w:tcPr>
            <w:tcW w:w="1043" w:type="dxa"/>
            <w:tcBorders>
              <w:top w:val="single" w:sz="4" w:space="0" w:color="auto"/>
              <w:left w:val="nil"/>
              <w:bottom w:val="single" w:sz="4" w:space="0" w:color="auto"/>
              <w:right w:val="single" w:sz="4" w:space="0" w:color="auto"/>
            </w:tcBorders>
            <w:hideMark/>
          </w:tcPr>
          <w:p w:rsidR="0098448B" w:rsidRDefault="0098448B">
            <w:pPr>
              <w:pStyle w:val="ConsPlusNormal"/>
              <w:jc w:val="center"/>
            </w:pPr>
            <w:r>
              <w:t>1</w:t>
            </w:r>
          </w:p>
        </w:tc>
        <w:tc>
          <w:tcPr>
            <w:tcW w:w="2551"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center"/>
            </w:pPr>
            <w:r>
              <w:t>2</w:t>
            </w:r>
          </w:p>
        </w:tc>
        <w:tc>
          <w:tcPr>
            <w:tcW w:w="1474"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center"/>
            </w:pPr>
            <w:r>
              <w:t>4</w:t>
            </w:r>
          </w:p>
        </w:tc>
        <w:tc>
          <w:tcPr>
            <w:tcW w:w="2825" w:type="dxa"/>
            <w:tcBorders>
              <w:top w:val="single" w:sz="4" w:space="0" w:color="auto"/>
              <w:left w:val="single" w:sz="4" w:space="0" w:color="auto"/>
              <w:bottom w:val="single" w:sz="4" w:space="0" w:color="auto"/>
              <w:right w:val="nil"/>
            </w:tcBorders>
            <w:hideMark/>
          </w:tcPr>
          <w:p w:rsidR="0098448B" w:rsidRDefault="0098448B">
            <w:pPr>
              <w:pStyle w:val="ConsPlusNormal"/>
              <w:jc w:val="center"/>
            </w:pPr>
            <w:r>
              <w:t>5</w:t>
            </w:r>
          </w:p>
        </w:tc>
      </w:tr>
      <w:tr w:rsidR="0098448B" w:rsidTr="0098448B">
        <w:tc>
          <w:tcPr>
            <w:tcW w:w="1043" w:type="dxa"/>
            <w:tcBorders>
              <w:top w:val="single" w:sz="4" w:space="0" w:color="auto"/>
              <w:left w:val="single" w:sz="4" w:space="0" w:color="auto"/>
              <w:bottom w:val="single" w:sz="4" w:space="0" w:color="auto"/>
              <w:right w:val="single" w:sz="4" w:space="0" w:color="auto"/>
            </w:tcBorders>
          </w:tcPr>
          <w:p w:rsidR="0098448B" w:rsidRDefault="0098448B">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98448B" w:rsidRDefault="0098448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8448B" w:rsidRDefault="0098448B">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8448B" w:rsidRDefault="0098448B">
            <w:pPr>
              <w:pStyle w:val="ConsPlusNormal"/>
            </w:pPr>
          </w:p>
        </w:tc>
        <w:tc>
          <w:tcPr>
            <w:tcW w:w="2825" w:type="dxa"/>
            <w:tcBorders>
              <w:top w:val="single" w:sz="4" w:space="0" w:color="auto"/>
              <w:left w:val="single" w:sz="4" w:space="0" w:color="auto"/>
              <w:bottom w:val="single" w:sz="4" w:space="0" w:color="auto"/>
              <w:right w:val="nil"/>
            </w:tcBorders>
          </w:tcPr>
          <w:p w:rsidR="0098448B" w:rsidRDefault="0098448B">
            <w:pPr>
              <w:pStyle w:val="ConsPlusNormal"/>
            </w:pPr>
          </w:p>
        </w:tc>
      </w:tr>
    </w:tbl>
    <w:p w:rsidR="0098448B" w:rsidRDefault="0098448B" w:rsidP="0098448B">
      <w:pPr>
        <w:pStyle w:val="ConsPlusNormal"/>
        <w:jc w:val="both"/>
        <w:rPr>
          <w:rFonts w:ascii="Calibri" w:hAnsi="Calibri"/>
          <w:sz w:val="22"/>
        </w:rPr>
      </w:pPr>
    </w:p>
    <w:p w:rsidR="0098448B" w:rsidRDefault="0098448B" w:rsidP="0098448B">
      <w:pPr>
        <w:pStyle w:val="ConsPlusNonformat"/>
        <w:jc w:val="both"/>
      </w:pPr>
      <w:r>
        <w:t xml:space="preserve">          2. Расшифровка документа, подтверждающего возникновение</w:t>
      </w:r>
    </w:p>
    <w:p w:rsidR="0098448B" w:rsidRDefault="0098448B" w:rsidP="0098448B">
      <w:pPr>
        <w:pStyle w:val="ConsPlusNonformat"/>
        <w:jc w:val="both"/>
      </w:pPr>
      <w:r>
        <w:t xml:space="preserve">                          денежного обязательства</w:t>
      </w:r>
    </w:p>
    <w:p w:rsidR="0098448B" w:rsidRDefault="0098448B" w:rsidP="0098448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3"/>
        <w:gridCol w:w="1027"/>
        <w:gridCol w:w="2289"/>
        <w:gridCol w:w="1086"/>
        <w:gridCol w:w="1033"/>
        <w:gridCol w:w="572"/>
        <w:gridCol w:w="1028"/>
        <w:gridCol w:w="1587"/>
      </w:tblGrid>
      <w:tr w:rsidR="0098448B" w:rsidTr="0098448B">
        <w:tc>
          <w:tcPr>
            <w:tcW w:w="983" w:type="dxa"/>
            <w:vMerge w:val="restart"/>
            <w:tcBorders>
              <w:top w:val="single" w:sz="4" w:space="0" w:color="auto"/>
              <w:left w:val="nil"/>
              <w:bottom w:val="single" w:sz="4" w:space="0" w:color="auto"/>
              <w:right w:val="single" w:sz="4" w:space="0" w:color="auto"/>
            </w:tcBorders>
            <w:hideMark/>
          </w:tcPr>
          <w:p w:rsidR="0098448B" w:rsidRDefault="0098448B">
            <w:pPr>
              <w:pStyle w:val="ConsPlusNormal"/>
              <w:jc w:val="center"/>
            </w:pPr>
            <w:r>
              <w:t>Код объекта по ФАИП</w:t>
            </w:r>
          </w:p>
        </w:tc>
        <w:tc>
          <w:tcPr>
            <w:tcW w:w="1027" w:type="dxa"/>
            <w:vMerge w:val="restart"/>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center"/>
            </w:pPr>
            <w:r>
              <w:t>Наименование вида средств</w:t>
            </w:r>
          </w:p>
        </w:tc>
        <w:tc>
          <w:tcPr>
            <w:tcW w:w="2289" w:type="dxa"/>
            <w:vMerge w:val="restart"/>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center"/>
            </w:pPr>
            <w:r>
              <w:t>Код по БК</w:t>
            </w:r>
          </w:p>
        </w:tc>
        <w:tc>
          <w:tcPr>
            <w:tcW w:w="1086" w:type="dxa"/>
            <w:vMerge w:val="restart"/>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center"/>
            </w:pPr>
            <w:r>
              <w:t>Аналитический код</w:t>
            </w:r>
          </w:p>
        </w:tc>
        <w:tc>
          <w:tcPr>
            <w:tcW w:w="1033" w:type="dxa"/>
            <w:vMerge w:val="restart"/>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center"/>
            </w:pPr>
            <w:r>
              <w:t>Сумма в валюте выплаты</w:t>
            </w:r>
          </w:p>
        </w:tc>
        <w:tc>
          <w:tcPr>
            <w:tcW w:w="572" w:type="dxa"/>
            <w:vMerge w:val="restart"/>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center"/>
            </w:pPr>
            <w:r>
              <w:t>Код валюты</w:t>
            </w:r>
          </w:p>
        </w:tc>
        <w:tc>
          <w:tcPr>
            <w:tcW w:w="2615" w:type="dxa"/>
            <w:gridSpan w:val="2"/>
            <w:tcBorders>
              <w:top w:val="single" w:sz="4" w:space="0" w:color="auto"/>
              <w:left w:val="single" w:sz="4" w:space="0" w:color="auto"/>
              <w:bottom w:val="single" w:sz="4" w:space="0" w:color="auto"/>
              <w:right w:val="nil"/>
            </w:tcBorders>
            <w:hideMark/>
          </w:tcPr>
          <w:p w:rsidR="0098448B" w:rsidRDefault="0098448B">
            <w:pPr>
              <w:pStyle w:val="ConsPlusNormal"/>
              <w:jc w:val="center"/>
            </w:pPr>
            <w:r>
              <w:t>Сумма в рублевом эквиваленте</w:t>
            </w:r>
          </w:p>
        </w:tc>
      </w:tr>
      <w:tr w:rsidR="0098448B" w:rsidTr="0098448B">
        <w:tc>
          <w:tcPr>
            <w:tcW w:w="6990" w:type="dxa"/>
            <w:vMerge/>
            <w:tcBorders>
              <w:top w:val="single" w:sz="4" w:space="0" w:color="auto"/>
              <w:left w:val="nil"/>
              <w:bottom w:val="single" w:sz="4" w:space="0" w:color="auto"/>
              <w:right w:val="single" w:sz="4" w:space="0" w:color="auto"/>
            </w:tcBorders>
            <w:vAlign w:val="center"/>
            <w:hideMark/>
          </w:tcPr>
          <w:p w:rsidR="0098448B" w:rsidRDefault="0098448B">
            <w:pPr>
              <w:rPr>
                <w:rFonts w:ascii="Arial" w:hAnsi="Arial" w:cs="Arial"/>
                <w:sz w:val="20"/>
                <w:szCs w:val="20"/>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pPr>
              <w:rPr>
                <w:rFonts w:ascii="Arial" w:hAnsi="Arial" w:cs="Arial"/>
                <w:sz w:val="20"/>
                <w:szCs w:val="20"/>
              </w:rPr>
            </w:pPr>
          </w:p>
        </w:tc>
        <w:tc>
          <w:tcPr>
            <w:tcW w:w="2289"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pPr>
              <w:rPr>
                <w:rFonts w:ascii="Arial" w:hAnsi="Arial" w:cs="Arial"/>
                <w:sz w:val="20"/>
                <w:szCs w:val="20"/>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pPr>
              <w:rPr>
                <w:rFonts w:ascii="Arial" w:hAnsi="Arial" w:cs="Arial"/>
                <w:sz w:val="20"/>
                <w:szCs w:val="20"/>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pPr>
              <w:rPr>
                <w:rFonts w:ascii="Arial" w:hAnsi="Arial" w:cs="Arial"/>
                <w:sz w:val="20"/>
                <w:szCs w:val="20"/>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pPr>
              <w:rPr>
                <w:rFonts w:ascii="Arial" w:hAnsi="Arial" w:cs="Arial"/>
                <w:sz w:val="20"/>
                <w:szCs w:val="20"/>
              </w:rPr>
            </w:pPr>
          </w:p>
        </w:tc>
        <w:tc>
          <w:tcPr>
            <w:tcW w:w="1028"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center"/>
            </w:pPr>
            <w:r>
              <w:t>всего</w:t>
            </w:r>
          </w:p>
        </w:tc>
        <w:tc>
          <w:tcPr>
            <w:tcW w:w="1587" w:type="dxa"/>
            <w:tcBorders>
              <w:top w:val="single" w:sz="4" w:space="0" w:color="auto"/>
              <w:left w:val="single" w:sz="4" w:space="0" w:color="auto"/>
              <w:bottom w:val="single" w:sz="4" w:space="0" w:color="auto"/>
              <w:right w:val="nil"/>
            </w:tcBorders>
            <w:hideMark/>
          </w:tcPr>
          <w:p w:rsidR="0098448B" w:rsidRDefault="0098448B">
            <w:pPr>
              <w:pStyle w:val="ConsPlusNormal"/>
              <w:jc w:val="center"/>
            </w:pPr>
            <w:r>
              <w:t>в том числе перечислено сумм аванса</w:t>
            </w:r>
          </w:p>
        </w:tc>
      </w:tr>
      <w:tr w:rsidR="0098448B" w:rsidTr="0098448B">
        <w:tc>
          <w:tcPr>
            <w:tcW w:w="983" w:type="dxa"/>
            <w:tcBorders>
              <w:top w:val="single" w:sz="4" w:space="0" w:color="auto"/>
              <w:left w:val="nil"/>
              <w:bottom w:val="single" w:sz="4" w:space="0" w:color="auto"/>
              <w:right w:val="single" w:sz="4" w:space="0" w:color="auto"/>
            </w:tcBorders>
            <w:hideMark/>
          </w:tcPr>
          <w:p w:rsidR="0098448B" w:rsidRDefault="0098448B">
            <w:pPr>
              <w:pStyle w:val="ConsPlusNormal"/>
              <w:jc w:val="center"/>
            </w:pPr>
            <w:r>
              <w:t>1</w:t>
            </w:r>
          </w:p>
        </w:tc>
        <w:tc>
          <w:tcPr>
            <w:tcW w:w="1027"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center"/>
            </w:pPr>
            <w:r>
              <w:t>2</w:t>
            </w:r>
          </w:p>
        </w:tc>
        <w:tc>
          <w:tcPr>
            <w:tcW w:w="2289"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center"/>
            </w:pPr>
            <w:r>
              <w:t>3</w:t>
            </w:r>
          </w:p>
        </w:tc>
        <w:tc>
          <w:tcPr>
            <w:tcW w:w="1086"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center"/>
            </w:pPr>
            <w:r>
              <w:t>4</w:t>
            </w:r>
          </w:p>
        </w:tc>
        <w:tc>
          <w:tcPr>
            <w:tcW w:w="1033"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center"/>
            </w:pPr>
            <w:r>
              <w:t>5</w:t>
            </w:r>
          </w:p>
        </w:tc>
        <w:tc>
          <w:tcPr>
            <w:tcW w:w="572"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center"/>
            </w:pPr>
            <w:r>
              <w:t>6</w:t>
            </w:r>
          </w:p>
        </w:tc>
        <w:tc>
          <w:tcPr>
            <w:tcW w:w="1028"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center"/>
            </w:pPr>
            <w:r>
              <w:t>7</w:t>
            </w:r>
          </w:p>
        </w:tc>
        <w:tc>
          <w:tcPr>
            <w:tcW w:w="1587" w:type="dxa"/>
            <w:tcBorders>
              <w:top w:val="single" w:sz="4" w:space="0" w:color="auto"/>
              <w:left w:val="single" w:sz="4" w:space="0" w:color="auto"/>
              <w:bottom w:val="single" w:sz="4" w:space="0" w:color="auto"/>
              <w:right w:val="nil"/>
            </w:tcBorders>
            <w:hideMark/>
          </w:tcPr>
          <w:p w:rsidR="0098448B" w:rsidRDefault="0098448B">
            <w:pPr>
              <w:pStyle w:val="ConsPlusNormal"/>
              <w:jc w:val="center"/>
            </w:pPr>
            <w:r>
              <w:t>8</w:t>
            </w:r>
          </w:p>
        </w:tc>
      </w:tr>
      <w:tr w:rsidR="0098448B" w:rsidTr="0098448B">
        <w:tc>
          <w:tcPr>
            <w:tcW w:w="983" w:type="dxa"/>
            <w:tcBorders>
              <w:top w:val="single" w:sz="4" w:space="0" w:color="auto"/>
              <w:left w:val="single" w:sz="4" w:space="0" w:color="auto"/>
              <w:bottom w:val="single" w:sz="4" w:space="0" w:color="auto"/>
              <w:right w:val="single" w:sz="4" w:space="0" w:color="auto"/>
            </w:tcBorders>
          </w:tcPr>
          <w:p w:rsidR="0098448B" w:rsidRDefault="0098448B">
            <w:pPr>
              <w:pStyle w:val="ConsPlusNormal"/>
            </w:pPr>
          </w:p>
        </w:tc>
        <w:tc>
          <w:tcPr>
            <w:tcW w:w="1027" w:type="dxa"/>
            <w:tcBorders>
              <w:top w:val="single" w:sz="4" w:space="0" w:color="auto"/>
              <w:left w:val="single" w:sz="4" w:space="0" w:color="auto"/>
              <w:bottom w:val="single" w:sz="4" w:space="0" w:color="auto"/>
              <w:right w:val="single" w:sz="4" w:space="0" w:color="auto"/>
            </w:tcBorders>
          </w:tcPr>
          <w:p w:rsidR="0098448B" w:rsidRDefault="0098448B">
            <w:pPr>
              <w:pStyle w:val="ConsPlusNormal"/>
            </w:pPr>
          </w:p>
        </w:tc>
        <w:tc>
          <w:tcPr>
            <w:tcW w:w="2289" w:type="dxa"/>
            <w:tcBorders>
              <w:top w:val="single" w:sz="4" w:space="0" w:color="auto"/>
              <w:left w:val="single" w:sz="4" w:space="0" w:color="auto"/>
              <w:bottom w:val="single" w:sz="4" w:space="0" w:color="auto"/>
              <w:right w:val="single" w:sz="4" w:space="0" w:color="auto"/>
            </w:tcBorders>
          </w:tcPr>
          <w:p w:rsidR="0098448B" w:rsidRDefault="0098448B">
            <w:pPr>
              <w:pStyle w:val="ConsPlusNormal"/>
            </w:pPr>
          </w:p>
        </w:tc>
        <w:tc>
          <w:tcPr>
            <w:tcW w:w="1086" w:type="dxa"/>
            <w:tcBorders>
              <w:top w:val="single" w:sz="4" w:space="0" w:color="auto"/>
              <w:left w:val="single" w:sz="4" w:space="0" w:color="auto"/>
              <w:bottom w:val="single" w:sz="4" w:space="0" w:color="auto"/>
              <w:right w:val="single" w:sz="4" w:space="0" w:color="auto"/>
            </w:tcBorders>
          </w:tcPr>
          <w:p w:rsidR="0098448B" w:rsidRDefault="0098448B">
            <w:pPr>
              <w:pStyle w:val="ConsPlusNormal"/>
            </w:pPr>
          </w:p>
        </w:tc>
        <w:tc>
          <w:tcPr>
            <w:tcW w:w="1033" w:type="dxa"/>
            <w:tcBorders>
              <w:top w:val="single" w:sz="4" w:space="0" w:color="auto"/>
              <w:left w:val="single" w:sz="4" w:space="0" w:color="auto"/>
              <w:bottom w:val="single" w:sz="4" w:space="0" w:color="auto"/>
              <w:right w:val="single" w:sz="4" w:space="0" w:color="auto"/>
            </w:tcBorders>
          </w:tcPr>
          <w:p w:rsidR="0098448B" w:rsidRDefault="0098448B">
            <w:pPr>
              <w:pStyle w:val="ConsPlusNormal"/>
            </w:pPr>
          </w:p>
        </w:tc>
        <w:tc>
          <w:tcPr>
            <w:tcW w:w="572" w:type="dxa"/>
            <w:tcBorders>
              <w:top w:val="single" w:sz="4" w:space="0" w:color="auto"/>
              <w:left w:val="single" w:sz="4" w:space="0" w:color="auto"/>
              <w:bottom w:val="single" w:sz="4" w:space="0" w:color="auto"/>
              <w:right w:val="single" w:sz="4" w:space="0" w:color="auto"/>
            </w:tcBorders>
          </w:tcPr>
          <w:p w:rsidR="0098448B" w:rsidRDefault="0098448B">
            <w:pPr>
              <w:pStyle w:val="ConsPlusNormal"/>
            </w:pPr>
          </w:p>
        </w:tc>
        <w:tc>
          <w:tcPr>
            <w:tcW w:w="1028" w:type="dxa"/>
            <w:tcBorders>
              <w:top w:val="single" w:sz="4" w:space="0" w:color="auto"/>
              <w:left w:val="single" w:sz="4" w:space="0" w:color="auto"/>
              <w:bottom w:val="single" w:sz="4" w:space="0" w:color="auto"/>
              <w:right w:val="single" w:sz="4" w:space="0" w:color="auto"/>
            </w:tcBorders>
          </w:tcPr>
          <w:p w:rsidR="0098448B" w:rsidRDefault="0098448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98448B" w:rsidRDefault="0098448B">
            <w:pPr>
              <w:pStyle w:val="ConsPlusNormal"/>
            </w:pPr>
          </w:p>
        </w:tc>
      </w:tr>
      <w:tr w:rsidR="0098448B" w:rsidTr="0098448B">
        <w:tc>
          <w:tcPr>
            <w:tcW w:w="983" w:type="dxa"/>
            <w:tcBorders>
              <w:top w:val="single" w:sz="4" w:space="0" w:color="auto"/>
              <w:left w:val="single" w:sz="4" w:space="0" w:color="auto"/>
              <w:bottom w:val="single" w:sz="4" w:space="0" w:color="auto"/>
              <w:right w:val="single" w:sz="4" w:space="0" w:color="auto"/>
            </w:tcBorders>
          </w:tcPr>
          <w:p w:rsidR="0098448B" w:rsidRDefault="0098448B">
            <w:pPr>
              <w:pStyle w:val="ConsPlusNormal"/>
            </w:pPr>
          </w:p>
        </w:tc>
        <w:tc>
          <w:tcPr>
            <w:tcW w:w="1027" w:type="dxa"/>
            <w:tcBorders>
              <w:top w:val="single" w:sz="4" w:space="0" w:color="auto"/>
              <w:left w:val="single" w:sz="4" w:space="0" w:color="auto"/>
              <w:bottom w:val="single" w:sz="4" w:space="0" w:color="auto"/>
              <w:right w:val="single" w:sz="4" w:space="0" w:color="auto"/>
            </w:tcBorders>
          </w:tcPr>
          <w:p w:rsidR="0098448B" w:rsidRDefault="0098448B">
            <w:pPr>
              <w:pStyle w:val="ConsPlusNormal"/>
            </w:pPr>
          </w:p>
        </w:tc>
        <w:tc>
          <w:tcPr>
            <w:tcW w:w="2289" w:type="dxa"/>
            <w:tcBorders>
              <w:top w:val="single" w:sz="4" w:space="0" w:color="auto"/>
              <w:left w:val="single" w:sz="4" w:space="0" w:color="auto"/>
              <w:bottom w:val="single" w:sz="4" w:space="0" w:color="auto"/>
              <w:right w:val="single" w:sz="4" w:space="0" w:color="auto"/>
            </w:tcBorders>
          </w:tcPr>
          <w:p w:rsidR="0098448B" w:rsidRDefault="0098448B">
            <w:pPr>
              <w:pStyle w:val="ConsPlusNormal"/>
            </w:pPr>
          </w:p>
        </w:tc>
        <w:tc>
          <w:tcPr>
            <w:tcW w:w="1086" w:type="dxa"/>
            <w:tcBorders>
              <w:top w:val="single" w:sz="4" w:space="0" w:color="auto"/>
              <w:left w:val="single" w:sz="4" w:space="0" w:color="auto"/>
              <w:bottom w:val="single" w:sz="4" w:space="0" w:color="auto"/>
              <w:right w:val="single" w:sz="4" w:space="0" w:color="auto"/>
            </w:tcBorders>
          </w:tcPr>
          <w:p w:rsidR="0098448B" w:rsidRDefault="0098448B">
            <w:pPr>
              <w:pStyle w:val="ConsPlusNormal"/>
            </w:pPr>
          </w:p>
        </w:tc>
        <w:tc>
          <w:tcPr>
            <w:tcW w:w="1033" w:type="dxa"/>
            <w:tcBorders>
              <w:top w:val="single" w:sz="4" w:space="0" w:color="auto"/>
              <w:left w:val="single" w:sz="4" w:space="0" w:color="auto"/>
              <w:bottom w:val="single" w:sz="4" w:space="0" w:color="auto"/>
              <w:right w:val="single" w:sz="4" w:space="0" w:color="auto"/>
            </w:tcBorders>
          </w:tcPr>
          <w:p w:rsidR="0098448B" w:rsidRDefault="0098448B">
            <w:pPr>
              <w:pStyle w:val="ConsPlusNormal"/>
            </w:pPr>
          </w:p>
        </w:tc>
        <w:tc>
          <w:tcPr>
            <w:tcW w:w="572" w:type="dxa"/>
            <w:tcBorders>
              <w:top w:val="single" w:sz="4" w:space="0" w:color="auto"/>
              <w:left w:val="single" w:sz="4" w:space="0" w:color="auto"/>
              <w:bottom w:val="single" w:sz="4" w:space="0" w:color="auto"/>
              <w:right w:val="single" w:sz="4" w:space="0" w:color="auto"/>
            </w:tcBorders>
          </w:tcPr>
          <w:p w:rsidR="0098448B" w:rsidRDefault="0098448B">
            <w:pPr>
              <w:pStyle w:val="ConsPlusNormal"/>
            </w:pPr>
          </w:p>
        </w:tc>
        <w:tc>
          <w:tcPr>
            <w:tcW w:w="1028" w:type="dxa"/>
            <w:tcBorders>
              <w:top w:val="single" w:sz="4" w:space="0" w:color="auto"/>
              <w:left w:val="single" w:sz="4" w:space="0" w:color="auto"/>
              <w:bottom w:val="single" w:sz="4" w:space="0" w:color="auto"/>
              <w:right w:val="single" w:sz="4" w:space="0" w:color="auto"/>
            </w:tcBorders>
          </w:tcPr>
          <w:p w:rsidR="0098448B" w:rsidRDefault="0098448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98448B" w:rsidRDefault="0098448B">
            <w:pPr>
              <w:pStyle w:val="ConsPlusNormal"/>
            </w:pPr>
          </w:p>
        </w:tc>
      </w:tr>
      <w:tr w:rsidR="0098448B" w:rsidTr="0098448B">
        <w:tc>
          <w:tcPr>
            <w:tcW w:w="983" w:type="dxa"/>
            <w:tcBorders>
              <w:top w:val="single" w:sz="4" w:space="0" w:color="auto"/>
              <w:left w:val="single" w:sz="4" w:space="0" w:color="auto"/>
              <w:bottom w:val="single" w:sz="4" w:space="0" w:color="auto"/>
              <w:right w:val="single" w:sz="4" w:space="0" w:color="auto"/>
            </w:tcBorders>
          </w:tcPr>
          <w:p w:rsidR="0098448B" w:rsidRDefault="0098448B">
            <w:pPr>
              <w:pStyle w:val="ConsPlusNormal"/>
            </w:pPr>
          </w:p>
        </w:tc>
        <w:tc>
          <w:tcPr>
            <w:tcW w:w="1027" w:type="dxa"/>
            <w:tcBorders>
              <w:top w:val="single" w:sz="4" w:space="0" w:color="auto"/>
              <w:left w:val="single" w:sz="4" w:space="0" w:color="auto"/>
              <w:bottom w:val="single" w:sz="4" w:space="0" w:color="auto"/>
              <w:right w:val="single" w:sz="4" w:space="0" w:color="auto"/>
            </w:tcBorders>
          </w:tcPr>
          <w:p w:rsidR="0098448B" w:rsidRDefault="0098448B">
            <w:pPr>
              <w:pStyle w:val="ConsPlusNormal"/>
            </w:pPr>
          </w:p>
        </w:tc>
        <w:tc>
          <w:tcPr>
            <w:tcW w:w="2289" w:type="dxa"/>
            <w:tcBorders>
              <w:top w:val="single" w:sz="4" w:space="0" w:color="auto"/>
              <w:left w:val="single" w:sz="4" w:space="0" w:color="auto"/>
              <w:bottom w:val="single" w:sz="4" w:space="0" w:color="auto"/>
              <w:right w:val="single" w:sz="4" w:space="0" w:color="auto"/>
            </w:tcBorders>
          </w:tcPr>
          <w:p w:rsidR="0098448B" w:rsidRDefault="0098448B">
            <w:pPr>
              <w:pStyle w:val="ConsPlusNormal"/>
            </w:pPr>
          </w:p>
        </w:tc>
        <w:tc>
          <w:tcPr>
            <w:tcW w:w="1086" w:type="dxa"/>
            <w:tcBorders>
              <w:top w:val="single" w:sz="4" w:space="0" w:color="auto"/>
              <w:left w:val="single" w:sz="4" w:space="0" w:color="auto"/>
              <w:bottom w:val="single" w:sz="4" w:space="0" w:color="auto"/>
              <w:right w:val="single" w:sz="4" w:space="0" w:color="auto"/>
            </w:tcBorders>
          </w:tcPr>
          <w:p w:rsidR="0098448B" w:rsidRDefault="0098448B">
            <w:pPr>
              <w:pStyle w:val="ConsPlusNormal"/>
            </w:pPr>
          </w:p>
        </w:tc>
        <w:tc>
          <w:tcPr>
            <w:tcW w:w="1033" w:type="dxa"/>
            <w:tcBorders>
              <w:top w:val="single" w:sz="4" w:space="0" w:color="auto"/>
              <w:left w:val="single" w:sz="4" w:space="0" w:color="auto"/>
              <w:bottom w:val="single" w:sz="4" w:space="0" w:color="auto"/>
              <w:right w:val="single" w:sz="4" w:space="0" w:color="auto"/>
            </w:tcBorders>
          </w:tcPr>
          <w:p w:rsidR="0098448B" w:rsidRDefault="0098448B">
            <w:pPr>
              <w:pStyle w:val="ConsPlusNormal"/>
            </w:pPr>
          </w:p>
        </w:tc>
        <w:tc>
          <w:tcPr>
            <w:tcW w:w="572" w:type="dxa"/>
            <w:tcBorders>
              <w:top w:val="single" w:sz="4" w:space="0" w:color="auto"/>
              <w:left w:val="single" w:sz="4" w:space="0" w:color="auto"/>
              <w:bottom w:val="single" w:sz="4" w:space="0" w:color="auto"/>
              <w:right w:val="single" w:sz="4" w:space="0" w:color="auto"/>
            </w:tcBorders>
          </w:tcPr>
          <w:p w:rsidR="0098448B" w:rsidRDefault="0098448B">
            <w:pPr>
              <w:pStyle w:val="ConsPlusNormal"/>
            </w:pPr>
          </w:p>
        </w:tc>
        <w:tc>
          <w:tcPr>
            <w:tcW w:w="1028" w:type="dxa"/>
            <w:tcBorders>
              <w:top w:val="single" w:sz="4" w:space="0" w:color="auto"/>
              <w:left w:val="single" w:sz="4" w:space="0" w:color="auto"/>
              <w:bottom w:val="single" w:sz="4" w:space="0" w:color="auto"/>
              <w:right w:val="single" w:sz="4" w:space="0" w:color="auto"/>
            </w:tcBorders>
          </w:tcPr>
          <w:p w:rsidR="0098448B" w:rsidRDefault="0098448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98448B" w:rsidRDefault="0098448B">
            <w:pPr>
              <w:pStyle w:val="ConsPlusNormal"/>
            </w:pPr>
          </w:p>
        </w:tc>
      </w:tr>
      <w:tr w:rsidR="0098448B" w:rsidTr="0098448B">
        <w:tc>
          <w:tcPr>
            <w:tcW w:w="983" w:type="dxa"/>
            <w:tcBorders>
              <w:top w:val="single" w:sz="4" w:space="0" w:color="auto"/>
              <w:left w:val="single" w:sz="4" w:space="0" w:color="auto"/>
              <w:bottom w:val="single" w:sz="4" w:space="0" w:color="auto"/>
              <w:right w:val="single" w:sz="4" w:space="0" w:color="auto"/>
            </w:tcBorders>
          </w:tcPr>
          <w:p w:rsidR="0098448B" w:rsidRDefault="0098448B">
            <w:pPr>
              <w:pStyle w:val="ConsPlusNormal"/>
            </w:pPr>
          </w:p>
        </w:tc>
        <w:tc>
          <w:tcPr>
            <w:tcW w:w="1027" w:type="dxa"/>
            <w:tcBorders>
              <w:top w:val="single" w:sz="4" w:space="0" w:color="auto"/>
              <w:left w:val="single" w:sz="4" w:space="0" w:color="auto"/>
              <w:bottom w:val="single" w:sz="4" w:space="0" w:color="auto"/>
              <w:right w:val="single" w:sz="4" w:space="0" w:color="auto"/>
            </w:tcBorders>
          </w:tcPr>
          <w:p w:rsidR="0098448B" w:rsidRDefault="0098448B">
            <w:pPr>
              <w:pStyle w:val="ConsPlusNormal"/>
            </w:pPr>
          </w:p>
        </w:tc>
        <w:tc>
          <w:tcPr>
            <w:tcW w:w="2289" w:type="dxa"/>
            <w:tcBorders>
              <w:top w:val="single" w:sz="4" w:space="0" w:color="auto"/>
              <w:left w:val="single" w:sz="4" w:space="0" w:color="auto"/>
              <w:bottom w:val="single" w:sz="4" w:space="0" w:color="auto"/>
              <w:right w:val="single" w:sz="4" w:space="0" w:color="auto"/>
            </w:tcBorders>
          </w:tcPr>
          <w:p w:rsidR="0098448B" w:rsidRDefault="0098448B">
            <w:pPr>
              <w:pStyle w:val="ConsPlusNormal"/>
            </w:pPr>
          </w:p>
        </w:tc>
        <w:tc>
          <w:tcPr>
            <w:tcW w:w="1086" w:type="dxa"/>
            <w:tcBorders>
              <w:top w:val="single" w:sz="4" w:space="0" w:color="auto"/>
              <w:left w:val="single" w:sz="4" w:space="0" w:color="auto"/>
              <w:bottom w:val="single" w:sz="4" w:space="0" w:color="auto"/>
              <w:right w:val="single" w:sz="4" w:space="0" w:color="auto"/>
            </w:tcBorders>
          </w:tcPr>
          <w:p w:rsidR="0098448B" w:rsidRDefault="0098448B">
            <w:pPr>
              <w:pStyle w:val="ConsPlusNormal"/>
            </w:pPr>
          </w:p>
        </w:tc>
        <w:tc>
          <w:tcPr>
            <w:tcW w:w="1033" w:type="dxa"/>
            <w:tcBorders>
              <w:top w:val="single" w:sz="4" w:space="0" w:color="auto"/>
              <w:left w:val="single" w:sz="4" w:space="0" w:color="auto"/>
              <w:bottom w:val="single" w:sz="4" w:space="0" w:color="auto"/>
              <w:right w:val="single" w:sz="4" w:space="0" w:color="auto"/>
            </w:tcBorders>
          </w:tcPr>
          <w:p w:rsidR="0098448B" w:rsidRDefault="0098448B">
            <w:pPr>
              <w:pStyle w:val="ConsPlusNormal"/>
            </w:pPr>
          </w:p>
        </w:tc>
        <w:tc>
          <w:tcPr>
            <w:tcW w:w="572" w:type="dxa"/>
            <w:tcBorders>
              <w:top w:val="single" w:sz="4" w:space="0" w:color="auto"/>
              <w:left w:val="single" w:sz="4" w:space="0" w:color="auto"/>
              <w:bottom w:val="single" w:sz="4" w:space="0" w:color="auto"/>
              <w:right w:val="single" w:sz="4" w:space="0" w:color="auto"/>
            </w:tcBorders>
          </w:tcPr>
          <w:p w:rsidR="0098448B" w:rsidRDefault="0098448B">
            <w:pPr>
              <w:pStyle w:val="ConsPlusNormal"/>
            </w:pPr>
          </w:p>
        </w:tc>
        <w:tc>
          <w:tcPr>
            <w:tcW w:w="1028" w:type="dxa"/>
            <w:tcBorders>
              <w:top w:val="single" w:sz="4" w:space="0" w:color="auto"/>
              <w:left w:val="single" w:sz="4" w:space="0" w:color="auto"/>
              <w:bottom w:val="single" w:sz="4" w:space="0" w:color="auto"/>
              <w:right w:val="single" w:sz="4" w:space="0" w:color="auto"/>
            </w:tcBorders>
          </w:tcPr>
          <w:p w:rsidR="0098448B" w:rsidRDefault="0098448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98448B" w:rsidRDefault="0098448B">
            <w:pPr>
              <w:pStyle w:val="ConsPlusNormal"/>
            </w:pPr>
          </w:p>
        </w:tc>
      </w:tr>
      <w:tr w:rsidR="0098448B" w:rsidTr="0098448B">
        <w:tc>
          <w:tcPr>
            <w:tcW w:w="6990" w:type="dxa"/>
            <w:gridSpan w:val="6"/>
            <w:tcBorders>
              <w:top w:val="single" w:sz="4" w:space="0" w:color="auto"/>
              <w:left w:val="nil"/>
              <w:bottom w:val="nil"/>
              <w:right w:val="single" w:sz="4" w:space="0" w:color="auto"/>
            </w:tcBorders>
            <w:hideMark/>
          </w:tcPr>
          <w:p w:rsidR="0098448B" w:rsidRDefault="0098448B">
            <w:pPr>
              <w:pStyle w:val="ConsPlusNormal"/>
              <w:jc w:val="right"/>
            </w:pPr>
            <w:r>
              <w:t>Итого:</w:t>
            </w:r>
          </w:p>
        </w:tc>
        <w:tc>
          <w:tcPr>
            <w:tcW w:w="1028" w:type="dxa"/>
            <w:tcBorders>
              <w:top w:val="single" w:sz="4" w:space="0" w:color="auto"/>
              <w:left w:val="single" w:sz="4" w:space="0" w:color="auto"/>
              <w:bottom w:val="single" w:sz="4" w:space="0" w:color="auto"/>
              <w:right w:val="single" w:sz="4" w:space="0" w:color="auto"/>
            </w:tcBorders>
          </w:tcPr>
          <w:p w:rsidR="0098448B" w:rsidRDefault="0098448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98448B" w:rsidRDefault="0098448B">
            <w:pPr>
              <w:pStyle w:val="ConsPlusNormal"/>
            </w:pPr>
          </w:p>
        </w:tc>
      </w:tr>
    </w:tbl>
    <w:p w:rsidR="0098448B" w:rsidRDefault="0098448B" w:rsidP="0098448B">
      <w:pPr>
        <w:pStyle w:val="ConsPlusNormal"/>
        <w:jc w:val="both"/>
        <w:rPr>
          <w:rFonts w:ascii="Calibri" w:hAnsi="Calibri"/>
          <w:sz w:val="22"/>
        </w:rPr>
      </w:pPr>
    </w:p>
    <w:p w:rsidR="0098448B" w:rsidRDefault="0098448B" w:rsidP="0098448B">
      <w:pPr>
        <w:pStyle w:val="ConsPlusNonformat"/>
        <w:jc w:val="both"/>
      </w:pPr>
      <w:r>
        <w:t>Руководитель           _________________  _________  ______________________</w:t>
      </w:r>
    </w:p>
    <w:p w:rsidR="0098448B" w:rsidRDefault="0098448B" w:rsidP="0098448B">
      <w:pPr>
        <w:pStyle w:val="ConsPlusNonformat"/>
        <w:jc w:val="both"/>
      </w:pPr>
      <w:r>
        <w:t>(уполномоченное лицо)     (должность)     (подпись)   (расшифровка подписи)</w:t>
      </w:r>
    </w:p>
    <w:p w:rsidR="0098448B" w:rsidRDefault="0098448B" w:rsidP="0098448B">
      <w:pPr>
        <w:pStyle w:val="ConsPlusNonformat"/>
        <w:jc w:val="both"/>
      </w:pPr>
    </w:p>
    <w:p w:rsidR="0098448B" w:rsidRDefault="0098448B" w:rsidP="0098448B">
      <w:pPr>
        <w:pStyle w:val="ConsPlusNonformat"/>
        <w:jc w:val="both"/>
      </w:pPr>
      <w:r>
        <w:t>Главный бухгалтер      _________________  _________  ______________________</w:t>
      </w:r>
    </w:p>
    <w:p w:rsidR="0098448B" w:rsidRDefault="0098448B" w:rsidP="0098448B">
      <w:pPr>
        <w:pStyle w:val="ConsPlusNonformat"/>
        <w:jc w:val="both"/>
      </w:pPr>
      <w:r>
        <w:t>(уполномоченное лицо)     (должность)     (подпись)   (расшифровка подписи)</w:t>
      </w:r>
    </w:p>
    <w:p w:rsidR="0098448B" w:rsidRDefault="0098448B" w:rsidP="0098448B">
      <w:pPr>
        <w:pStyle w:val="ConsPlusNonformat"/>
        <w:jc w:val="both"/>
      </w:pPr>
    </w:p>
    <w:p w:rsidR="0098448B" w:rsidRDefault="0098448B" w:rsidP="0098448B">
      <w:pPr>
        <w:pStyle w:val="ConsPlusNonformat"/>
        <w:jc w:val="both"/>
      </w:pPr>
      <w:r>
        <w:t>"__" ________ 20__ г.</w:t>
      </w:r>
    </w:p>
    <w:p w:rsidR="0098448B" w:rsidRDefault="0098448B" w:rsidP="0098448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98"/>
      </w:tblGrid>
      <w:tr w:rsidR="0098448B" w:rsidTr="0098448B">
        <w:tc>
          <w:tcPr>
            <w:tcW w:w="9598" w:type="dxa"/>
            <w:tcBorders>
              <w:top w:val="single" w:sz="4" w:space="0" w:color="auto"/>
              <w:left w:val="single" w:sz="4" w:space="0" w:color="auto"/>
              <w:bottom w:val="nil"/>
              <w:right w:val="single" w:sz="4" w:space="0" w:color="auto"/>
            </w:tcBorders>
            <w:hideMark/>
          </w:tcPr>
          <w:p w:rsidR="0098448B" w:rsidRDefault="0098448B">
            <w:pPr>
              <w:pStyle w:val="ConsPlusNormal"/>
              <w:jc w:val="center"/>
              <w:rPr>
                <w:rFonts w:ascii="Calibri" w:hAnsi="Calibri"/>
                <w:sz w:val="22"/>
              </w:rPr>
            </w:pPr>
            <w:r>
              <w:t>Отметка органа Федерального казначейства</w:t>
            </w:r>
          </w:p>
          <w:p w:rsidR="0098448B" w:rsidRDefault="0098448B">
            <w:pPr>
              <w:pStyle w:val="ConsPlusNormal"/>
              <w:jc w:val="center"/>
            </w:pPr>
            <w:r>
              <w:t>о регистрации Сведений о денежном обязательстве</w:t>
            </w:r>
          </w:p>
        </w:tc>
      </w:tr>
      <w:tr w:rsidR="0098448B" w:rsidTr="0098448B">
        <w:tc>
          <w:tcPr>
            <w:tcW w:w="9598" w:type="dxa"/>
            <w:tcBorders>
              <w:top w:val="nil"/>
              <w:left w:val="single" w:sz="4" w:space="0" w:color="auto"/>
              <w:bottom w:val="nil"/>
              <w:right w:val="single" w:sz="4" w:space="0" w:color="auto"/>
            </w:tcBorders>
            <w:hideMark/>
          </w:tcPr>
          <w:p w:rsidR="0098448B" w:rsidRDefault="0098448B">
            <w:pPr>
              <w:pStyle w:val="ConsPlusNormal"/>
            </w:pPr>
            <w:r>
              <w:t>Номер сведений ________________</w:t>
            </w:r>
          </w:p>
        </w:tc>
      </w:tr>
      <w:tr w:rsidR="0098448B" w:rsidTr="0098448B">
        <w:tc>
          <w:tcPr>
            <w:tcW w:w="9598" w:type="dxa"/>
            <w:tcBorders>
              <w:top w:val="nil"/>
              <w:left w:val="single" w:sz="4" w:space="0" w:color="auto"/>
              <w:bottom w:val="nil"/>
              <w:right w:val="single" w:sz="4" w:space="0" w:color="auto"/>
            </w:tcBorders>
            <w:hideMark/>
          </w:tcPr>
          <w:p w:rsidR="0098448B" w:rsidRDefault="0098448B">
            <w:pPr>
              <w:pStyle w:val="ConsPlusNonformat"/>
              <w:jc w:val="both"/>
            </w:pPr>
            <w:r>
              <w:t>Ответственный исполнитель ____________________________________________</w:t>
            </w:r>
          </w:p>
          <w:p w:rsidR="0098448B" w:rsidRDefault="0098448B">
            <w:pPr>
              <w:pStyle w:val="ConsPlusNonformat"/>
              <w:jc w:val="both"/>
            </w:pPr>
            <w:r>
              <w:t xml:space="preserve">                          (должность) (подпись) (расшифровка (телефон)</w:t>
            </w:r>
          </w:p>
          <w:p w:rsidR="0098448B" w:rsidRDefault="0098448B">
            <w:pPr>
              <w:pStyle w:val="ConsPlusNonformat"/>
              <w:jc w:val="both"/>
            </w:pPr>
            <w:r>
              <w:t xml:space="preserve">                                                  подписи)</w:t>
            </w:r>
          </w:p>
        </w:tc>
      </w:tr>
      <w:tr w:rsidR="0098448B" w:rsidTr="0098448B">
        <w:tc>
          <w:tcPr>
            <w:tcW w:w="9598" w:type="dxa"/>
            <w:tcBorders>
              <w:top w:val="nil"/>
              <w:left w:val="single" w:sz="4" w:space="0" w:color="auto"/>
              <w:bottom w:val="single" w:sz="4" w:space="0" w:color="auto"/>
              <w:right w:val="single" w:sz="4" w:space="0" w:color="auto"/>
            </w:tcBorders>
            <w:hideMark/>
          </w:tcPr>
          <w:p w:rsidR="0098448B" w:rsidRDefault="0098448B">
            <w:pPr>
              <w:pStyle w:val="ConsPlusNormal"/>
            </w:pPr>
            <w:r>
              <w:t>"__" _________ 20__ г.</w:t>
            </w:r>
          </w:p>
        </w:tc>
      </w:tr>
    </w:tbl>
    <w:p w:rsidR="0098448B" w:rsidRDefault="0098448B" w:rsidP="0098448B">
      <w:pPr>
        <w:pStyle w:val="ConsPlusNormal"/>
        <w:jc w:val="both"/>
        <w:rPr>
          <w:rFonts w:ascii="Calibri" w:hAnsi="Calibri"/>
          <w:sz w:val="22"/>
        </w:rPr>
      </w:pPr>
    </w:p>
    <w:p w:rsidR="0098448B" w:rsidRDefault="0098448B" w:rsidP="0098448B">
      <w:pPr>
        <w:pStyle w:val="ConsPlusNonformat"/>
        <w:jc w:val="both"/>
      </w:pPr>
      <w:r>
        <w:t xml:space="preserve">                                                       Номер страницы _____</w:t>
      </w:r>
    </w:p>
    <w:p w:rsidR="0098448B" w:rsidRDefault="0098448B" w:rsidP="0098448B">
      <w:pPr>
        <w:pStyle w:val="ConsPlusNonformat"/>
        <w:jc w:val="both"/>
      </w:pPr>
      <w:r>
        <w:t xml:space="preserve">                                                       Всего страниц ______</w:t>
      </w:r>
    </w:p>
    <w:p w:rsidR="0098448B" w:rsidRDefault="0098448B" w:rsidP="0098448B">
      <w:pPr>
        <w:pStyle w:val="ConsPlusNormal"/>
        <w:ind w:firstLine="540"/>
        <w:jc w:val="both"/>
      </w:pPr>
    </w:p>
    <w:p w:rsidR="0098448B" w:rsidRDefault="0098448B" w:rsidP="0098448B"/>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autoSpaceDE w:val="0"/>
        <w:autoSpaceDN w:val="0"/>
        <w:adjustRightInd w:val="0"/>
        <w:ind w:left="4139"/>
        <w:jc w:val="center"/>
        <w:outlineLvl w:val="1"/>
      </w:pPr>
      <w:r>
        <w:t>Приложение 3</w:t>
      </w:r>
    </w:p>
    <w:p w:rsidR="0098448B" w:rsidRDefault="0098448B" w:rsidP="0098448B">
      <w:pPr>
        <w:autoSpaceDE w:val="0"/>
        <w:autoSpaceDN w:val="0"/>
        <w:adjustRightInd w:val="0"/>
        <w:ind w:left="4139"/>
        <w:jc w:val="right"/>
      </w:pPr>
      <w:r>
        <w:t>к Порядку учета денежных обязательств получателей средств  бюджета Судбищенского</w:t>
      </w:r>
    </w:p>
    <w:p w:rsidR="0098448B" w:rsidRDefault="0098448B" w:rsidP="0098448B">
      <w:pPr>
        <w:autoSpaceDE w:val="0"/>
        <w:autoSpaceDN w:val="0"/>
        <w:adjustRightInd w:val="0"/>
        <w:ind w:left="4139"/>
        <w:jc w:val="right"/>
      </w:pPr>
      <w:r>
        <w:t>сельского поселения</w:t>
      </w:r>
    </w:p>
    <w:p w:rsidR="0098448B" w:rsidRDefault="0098448B" w:rsidP="0098448B">
      <w:pPr>
        <w:widowControl w:val="0"/>
        <w:autoSpaceDE w:val="0"/>
        <w:autoSpaceDN w:val="0"/>
        <w:jc w:val="both"/>
      </w:pPr>
    </w:p>
    <w:p w:rsidR="0098448B" w:rsidRDefault="0098448B" w:rsidP="0098448B">
      <w:pPr>
        <w:widowControl w:val="0"/>
        <w:autoSpaceDE w:val="0"/>
        <w:autoSpaceDN w:val="0"/>
        <w:jc w:val="both"/>
      </w:pPr>
    </w:p>
    <w:p w:rsidR="0098448B" w:rsidRDefault="0098448B" w:rsidP="0098448B">
      <w:pPr>
        <w:widowControl w:val="0"/>
        <w:autoSpaceDE w:val="0"/>
        <w:autoSpaceDN w:val="0"/>
        <w:jc w:val="center"/>
      </w:pPr>
      <w:bookmarkStart w:id="8" w:name="P1275"/>
      <w:bookmarkEnd w:id="8"/>
      <w:r>
        <w:t>Перечень документов, на основании которых возникают бюджетные обязательства получателя средств  бюджета Судбищенского сельского поселения, и документов подтверждающих возникновение</w:t>
      </w:r>
    </w:p>
    <w:p w:rsidR="0098448B" w:rsidRDefault="0098448B" w:rsidP="0098448B">
      <w:pPr>
        <w:widowControl w:val="0"/>
        <w:autoSpaceDE w:val="0"/>
        <w:autoSpaceDN w:val="0"/>
        <w:jc w:val="center"/>
      </w:pPr>
      <w:r>
        <w:t xml:space="preserve"> денежных обязательств получателей средств  бюджета Судбищенского сельского поселения</w:t>
      </w:r>
    </w:p>
    <w:p w:rsidR="0098448B" w:rsidRDefault="0098448B" w:rsidP="0098448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47"/>
        <w:gridCol w:w="3628"/>
        <w:gridCol w:w="4763"/>
      </w:tblGrid>
      <w:tr w:rsidR="0098448B" w:rsidTr="0098448B">
        <w:tc>
          <w:tcPr>
            <w:tcW w:w="647"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center"/>
              <w:rPr>
                <w:rFonts w:ascii="Times New Roman" w:hAnsi="Times New Roman" w:cs="Times New Roman"/>
                <w:sz w:val="24"/>
                <w:szCs w:val="24"/>
              </w:rPr>
            </w:pPr>
            <w:r>
              <w:rPr>
                <w:rFonts w:ascii="Times New Roman" w:hAnsi="Times New Roman" w:cs="Times New Roman"/>
                <w:sz w:val="24"/>
                <w:szCs w:val="24"/>
              </w:rPr>
              <w:t>N п/п</w:t>
            </w:r>
          </w:p>
        </w:tc>
        <w:tc>
          <w:tcPr>
            <w:tcW w:w="3628"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Документ, на основании которого возникает бюджетное обязательство получателя средств областного бюджета </w:t>
            </w:r>
          </w:p>
        </w:tc>
        <w:tc>
          <w:tcPr>
            <w:tcW w:w="4763"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возникновение денежного обязательства получателя средств областного бюджета </w:t>
            </w:r>
          </w:p>
        </w:tc>
      </w:tr>
      <w:tr w:rsidR="0098448B" w:rsidTr="0098448B">
        <w:tc>
          <w:tcPr>
            <w:tcW w:w="647"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628"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4763"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98448B" w:rsidTr="0098448B">
        <w:tc>
          <w:tcPr>
            <w:tcW w:w="647" w:type="dxa"/>
            <w:vMerge w:val="restart"/>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center"/>
              <w:rPr>
                <w:rFonts w:ascii="Times New Roman" w:hAnsi="Times New Roman" w:cs="Times New Roman"/>
                <w:sz w:val="24"/>
                <w:szCs w:val="24"/>
              </w:rPr>
            </w:pPr>
            <w:bookmarkStart w:id="9" w:name="P21"/>
            <w:bookmarkEnd w:id="9"/>
            <w:r>
              <w:rPr>
                <w:rFonts w:ascii="Times New Roman" w:hAnsi="Times New Roman" w:cs="Times New Roman"/>
                <w:sz w:val="24"/>
                <w:szCs w:val="24"/>
              </w:rPr>
              <w:t>1.</w:t>
            </w:r>
          </w:p>
        </w:tc>
        <w:tc>
          <w:tcPr>
            <w:tcW w:w="3628" w:type="dxa"/>
            <w:vMerge w:val="restart"/>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Государственный контракт (договор) на поставку товаров, выполнение работ, оказание услуг для обеспечения  нужд Судбищенского сельского поселения,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соответственно государственный контракт, реестр контрактов)</w:t>
            </w:r>
          </w:p>
        </w:tc>
        <w:tc>
          <w:tcPr>
            <w:tcW w:w="4763"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Акт выполненных работ</w:t>
            </w:r>
          </w:p>
        </w:tc>
      </w:tr>
      <w:tr w:rsidR="0098448B" w:rsidTr="0098448B">
        <w:tc>
          <w:tcPr>
            <w:tcW w:w="647"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3628"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4763"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Акт об оказании услуг</w:t>
            </w:r>
          </w:p>
        </w:tc>
      </w:tr>
      <w:tr w:rsidR="0098448B" w:rsidTr="0098448B">
        <w:tc>
          <w:tcPr>
            <w:tcW w:w="647"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3628"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4763"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Акт приема-передачи</w:t>
            </w:r>
          </w:p>
        </w:tc>
      </w:tr>
      <w:tr w:rsidR="0098448B" w:rsidTr="0098448B">
        <w:tc>
          <w:tcPr>
            <w:tcW w:w="647"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3628"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4763"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98448B" w:rsidTr="0098448B">
        <w:tc>
          <w:tcPr>
            <w:tcW w:w="647"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3628"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4763"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Справка-расчет или иной документ, являющийся основанием для оплаты неустойки</w:t>
            </w:r>
          </w:p>
        </w:tc>
      </w:tr>
      <w:tr w:rsidR="0098448B" w:rsidTr="0098448B">
        <w:tc>
          <w:tcPr>
            <w:tcW w:w="647"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3628"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4763"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Счет</w:t>
            </w:r>
          </w:p>
        </w:tc>
      </w:tr>
      <w:tr w:rsidR="0098448B" w:rsidTr="0098448B">
        <w:tc>
          <w:tcPr>
            <w:tcW w:w="647"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3628"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4763"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Счет-фактура</w:t>
            </w:r>
          </w:p>
        </w:tc>
      </w:tr>
      <w:tr w:rsidR="0098448B" w:rsidTr="0098448B">
        <w:tc>
          <w:tcPr>
            <w:tcW w:w="647"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3628"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4763"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Товарная накладная (унифицированная </w:t>
            </w:r>
            <w:hyperlink r:id="rId34" w:history="1">
              <w:r>
                <w:rPr>
                  <w:rStyle w:val="a3"/>
                  <w:rFonts w:ascii="Times New Roman" w:hAnsi="Times New Roman" w:cs="Times New Roman"/>
                  <w:sz w:val="24"/>
                  <w:szCs w:val="24"/>
                </w:rPr>
                <w:t>форма N ТОРГ-12</w:t>
              </w:r>
            </w:hyperlink>
            <w:r>
              <w:rPr>
                <w:rFonts w:ascii="Times New Roman" w:hAnsi="Times New Roman" w:cs="Times New Roman"/>
                <w:sz w:val="24"/>
                <w:szCs w:val="24"/>
              </w:rPr>
              <w:t>) (ф. 0330212)</w:t>
            </w:r>
          </w:p>
        </w:tc>
      </w:tr>
      <w:tr w:rsidR="0098448B" w:rsidTr="0098448B">
        <w:tc>
          <w:tcPr>
            <w:tcW w:w="647"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3628"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4763"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Универсальный передаточный документ</w:t>
            </w:r>
          </w:p>
        </w:tc>
      </w:tr>
      <w:tr w:rsidR="0098448B" w:rsidTr="0098448B">
        <w:tc>
          <w:tcPr>
            <w:tcW w:w="647"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3628"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4763"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Чек</w:t>
            </w:r>
          </w:p>
        </w:tc>
      </w:tr>
      <w:tr w:rsidR="0098448B" w:rsidTr="0098448B">
        <w:tc>
          <w:tcPr>
            <w:tcW w:w="647"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3628"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4763"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Иной документ, подтверждающий возникновение денежного обязательства получателя средств областного бюджета (далее - иной документ, подтверждающий возникновение денежного обязательства) по бюджетному обязательству получателя средств районного бюджета, возникшему на основании государственного контракта</w:t>
            </w:r>
          </w:p>
        </w:tc>
      </w:tr>
      <w:tr w:rsidR="0098448B" w:rsidTr="0098448B">
        <w:tc>
          <w:tcPr>
            <w:tcW w:w="647" w:type="dxa"/>
            <w:vMerge w:val="restart"/>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628" w:type="dxa"/>
            <w:vMerge w:val="restart"/>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районных нужд, международный договор (соглашение) (далее - договор), за исключением договоров, указанных в 5 пункте настоящего перечня</w:t>
            </w:r>
          </w:p>
        </w:tc>
        <w:tc>
          <w:tcPr>
            <w:tcW w:w="4763"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Акт выполненных работ</w:t>
            </w:r>
          </w:p>
        </w:tc>
      </w:tr>
      <w:tr w:rsidR="0098448B" w:rsidTr="0098448B">
        <w:tc>
          <w:tcPr>
            <w:tcW w:w="647"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3628"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4763"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Акт об оказании услуг</w:t>
            </w:r>
          </w:p>
        </w:tc>
      </w:tr>
      <w:tr w:rsidR="0098448B" w:rsidTr="0098448B">
        <w:tc>
          <w:tcPr>
            <w:tcW w:w="647"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3628"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4763"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Акт приема-передачи</w:t>
            </w:r>
          </w:p>
        </w:tc>
      </w:tr>
      <w:tr w:rsidR="0098448B" w:rsidTr="0098448B">
        <w:tc>
          <w:tcPr>
            <w:tcW w:w="647"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3628"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4763"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98448B" w:rsidTr="0098448B">
        <w:tc>
          <w:tcPr>
            <w:tcW w:w="647"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3628"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4763"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Справка-расчет или иной документ, являющийся основанием для оплаты неустойки</w:t>
            </w:r>
          </w:p>
        </w:tc>
      </w:tr>
      <w:tr w:rsidR="0098448B" w:rsidTr="0098448B">
        <w:tc>
          <w:tcPr>
            <w:tcW w:w="647"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3628"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4763"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Счет</w:t>
            </w:r>
          </w:p>
        </w:tc>
      </w:tr>
      <w:tr w:rsidR="0098448B" w:rsidTr="0098448B">
        <w:tc>
          <w:tcPr>
            <w:tcW w:w="647"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3628"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4763"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Счет-фактура</w:t>
            </w:r>
          </w:p>
        </w:tc>
      </w:tr>
      <w:tr w:rsidR="0098448B" w:rsidTr="0098448B">
        <w:tc>
          <w:tcPr>
            <w:tcW w:w="647"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3628"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4763"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Товарная накладная (унифицированная </w:t>
            </w:r>
            <w:hyperlink r:id="rId35" w:history="1">
              <w:r>
                <w:rPr>
                  <w:rStyle w:val="a3"/>
                  <w:rFonts w:ascii="Times New Roman" w:hAnsi="Times New Roman" w:cs="Times New Roman"/>
                  <w:sz w:val="24"/>
                  <w:szCs w:val="24"/>
                </w:rPr>
                <w:t>форма N ТОРГ-12</w:t>
              </w:r>
            </w:hyperlink>
            <w:r>
              <w:rPr>
                <w:rFonts w:ascii="Times New Roman" w:hAnsi="Times New Roman" w:cs="Times New Roman"/>
                <w:sz w:val="24"/>
                <w:szCs w:val="24"/>
              </w:rPr>
              <w:t>) (ф. 0330212)</w:t>
            </w:r>
          </w:p>
        </w:tc>
      </w:tr>
      <w:tr w:rsidR="0098448B" w:rsidTr="0098448B">
        <w:tc>
          <w:tcPr>
            <w:tcW w:w="647"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3628"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4763"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Универсальный передаточный документ</w:t>
            </w:r>
          </w:p>
        </w:tc>
      </w:tr>
      <w:tr w:rsidR="0098448B" w:rsidTr="0098448B">
        <w:tc>
          <w:tcPr>
            <w:tcW w:w="647"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3628"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4763"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Чек</w:t>
            </w:r>
          </w:p>
        </w:tc>
      </w:tr>
      <w:tr w:rsidR="0098448B" w:rsidTr="0098448B">
        <w:tc>
          <w:tcPr>
            <w:tcW w:w="647"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3628"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4763"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районного бюджета, возникшему на основании договора</w:t>
            </w:r>
          </w:p>
        </w:tc>
      </w:tr>
      <w:tr w:rsidR="0098448B" w:rsidTr="0098448B">
        <w:tc>
          <w:tcPr>
            <w:tcW w:w="647" w:type="dxa"/>
            <w:vMerge w:val="restart"/>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628" w:type="dxa"/>
            <w:vMerge w:val="restart"/>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Исполнительный документ (исполнительный лист, судебный приказ) (далее - исполнительный документ)</w:t>
            </w:r>
          </w:p>
        </w:tc>
        <w:tc>
          <w:tcPr>
            <w:tcW w:w="4763"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Бухгалтерская справка (</w:t>
            </w:r>
            <w:hyperlink r:id="rId36" w:history="1">
              <w:r>
                <w:rPr>
                  <w:rStyle w:val="a3"/>
                  <w:rFonts w:ascii="Times New Roman" w:hAnsi="Times New Roman" w:cs="Times New Roman"/>
                  <w:sz w:val="24"/>
                  <w:szCs w:val="24"/>
                </w:rPr>
                <w:t>ф. 0504833</w:t>
              </w:r>
            </w:hyperlink>
            <w:r>
              <w:rPr>
                <w:rFonts w:ascii="Times New Roman" w:hAnsi="Times New Roman" w:cs="Times New Roman"/>
                <w:sz w:val="24"/>
                <w:szCs w:val="24"/>
              </w:rPr>
              <w:t>)</w:t>
            </w:r>
          </w:p>
        </w:tc>
      </w:tr>
      <w:tr w:rsidR="0098448B" w:rsidTr="0098448B">
        <w:tc>
          <w:tcPr>
            <w:tcW w:w="647"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3628"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4763"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 (при наличии)</w:t>
            </w:r>
          </w:p>
        </w:tc>
      </w:tr>
      <w:tr w:rsidR="0098448B" w:rsidTr="0098448B">
        <w:tc>
          <w:tcPr>
            <w:tcW w:w="647"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3628"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4763"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Исполнительный документ</w:t>
            </w:r>
          </w:p>
        </w:tc>
      </w:tr>
      <w:tr w:rsidR="0098448B" w:rsidTr="0098448B">
        <w:tc>
          <w:tcPr>
            <w:tcW w:w="647"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3628"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4763"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Справка-расчет</w:t>
            </w:r>
          </w:p>
        </w:tc>
      </w:tr>
      <w:tr w:rsidR="0098448B" w:rsidTr="0098448B">
        <w:tc>
          <w:tcPr>
            <w:tcW w:w="647"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3628"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4763"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Судбищенского сельского поселения, возникшему на основании исполнительного документа</w:t>
            </w:r>
          </w:p>
        </w:tc>
      </w:tr>
      <w:tr w:rsidR="0098448B" w:rsidTr="0098448B">
        <w:tc>
          <w:tcPr>
            <w:tcW w:w="647" w:type="dxa"/>
            <w:vMerge w:val="restart"/>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center"/>
              <w:rPr>
                <w:rFonts w:ascii="Times New Roman" w:hAnsi="Times New Roman" w:cs="Times New Roman"/>
                <w:sz w:val="24"/>
                <w:szCs w:val="24"/>
              </w:rPr>
            </w:pPr>
            <w:bookmarkStart w:id="10" w:name="P104"/>
            <w:bookmarkEnd w:id="10"/>
            <w:r>
              <w:rPr>
                <w:rFonts w:ascii="Times New Roman" w:hAnsi="Times New Roman" w:cs="Times New Roman"/>
                <w:sz w:val="24"/>
                <w:szCs w:val="24"/>
              </w:rPr>
              <w:t>4.</w:t>
            </w:r>
          </w:p>
        </w:tc>
        <w:tc>
          <w:tcPr>
            <w:tcW w:w="3628" w:type="dxa"/>
            <w:vMerge w:val="restart"/>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4763"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Бухгалтерская справка (</w:t>
            </w:r>
            <w:hyperlink r:id="rId37" w:history="1">
              <w:r>
                <w:rPr>
                  <w:rStyle w:val="a3"/>
                  <w:rFonts w:ascii="Times New Roman" w:hAnsi="Times New Roman" w:cs="Times New Roman"/>
                  <w:sz w:val="24"/>
                  <w:szCs w:val="24"/>
                </w:rPr>
                <w:t>ф. 0504833</w:t>
              </w:r>
            </w:hyperlink>
            <w:r>
              <w:rPr>
                <w:rFonts w:ascii="Times New Roman" w:hAnsi="Times New Roman" w:cs="Times New Roman"/>
                <w:sz w:val="24"/>
                <w:szCs w:val="24"/>
              </w:rPr>
              <w:t>)</w:t>
            </w:r>
          </w:p>
        </w:tc>
      </w:tr>
      <w:tr w:rsidR="0098448B" w:rsidTr="0098448B">
        <w:tc>
          <w:tcPr>
            <w:tcW w:w="647"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3628"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4763"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Решение налогового органа</w:t>
            </w:r>
          </w:p>
        </w:tc>
      </w:tr>
      <w:tr w:rsidR="0098448B" w:rsidTr="0098448B">
        <w:tc>
          <w:tcPr>
            <w:tcW w:w="647"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3628"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4763"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Справка-расчет</w:t>
            </w:r>
          </w:p>
        </w:tc>
      </w:tr>
      <w:tr w:rsidR="0098448B" w:rsidTr="0098448B">
        <w:tc>
          <w:tcPr>
            <w:tcW w:w="647"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3628"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4763"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Судбищенского сельского поселения, возникшему на основании решения налогового органа</w:t>
            </w:r>
          </w:p>
        </w:tc>
      </w:tr>
      <w:tr w:rsidR="0098448B" w:rsidTr="0098448B">
        <w:tc>
          <w:tcPr>
            <w:tcW w:w="647" w:type="dxa"/>
            <w:vMerge w:val="restart"/>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center"/>
              <w:rPr>
                <w:rFonts w:ascii="Times New Roman" w:hAnsi="Times New Roman" w:cs="Times New Roman"/>
                <w:sz w:val="24"/>
                <w:szCs w:val="24"/>
              </w:rPr>
            </w:pPr>
            <w:bookmarkStart w:id="11" w:name="P110"/>
            <w:bookmarkEnd w:id="11"/>
            <w:r>
              <w:rPr>
                <w:rFonts w:ascii="Times New Roman" w:hAnsi="Times New Roman" w:cs="Times New Roman"/>
                <w:sz w:val="24"/>
                <w:szCs w:val="24"/>
              </w:rPr>
              <w:t>5.</w:t>
            </w:r>
          </w:p>
        </w:tc>
        <w:tc>
          <w:tcPr>
            <w:tcW w:w="3628" w:type="dxa"/>
            <w:vMerge w:val="restart"/>
            <w:tcBorders>
              <w:top w:val="single" w:sz="4" w:space="0" w:color="auto"/>
              <w:left w:val="single" w:sz="4" w:space="0" w:color="auto"/>
              <w:bottom w:val="single" w:sz="4" w:space="0" w:color="auto"/>
              <w:right w:val="single" w:sz="4" w:space="0" w:color="auto"/>
            </w:tcBorders>
            <w:hideMark/>
          </w:tcPr>
          <w:p w:rsidR="0098448B" w:rsidRDefault="0098448B">
            <w:pPr>
              <w:widowControl w:val="0"/>
              <w:autoSpaceDE w:val="0"/>
              <w:autoSpaceDN w:val="0"/>
              <w:jc w:val="both"/>
            </w:pPr>
            <w:r>
              <w:t xml:space="preserve">Документ, не определенный </w:t>
            </w:r>
            <w:hyperlink r:id="rId38" w:anchor="P1295#P1295" w:history="1">
              <w:r>
                <w:rPr>
                  <w:rStyle w:val="a3"/>
                </w:rPr>
                <w:t>пунктами 1</w:t>
              </w:r>
            </w:hyperlink>
            <w:r>
              <w:t xml:space="preserve"> - </w:t>
            </w:r>
            <w:hyperlink r:id="rId39" w:anchor="P1378#P1378" w:history="1">
              <w:r>
                <w:rPr>
                  <w:rStyle w:val="a3"/>
                </w:rPr>
                <w:t>4</w:t>
              </w:r>
            </w:hyperlink>
            <w:r>
              <w:t xml:space="preserve"> настоящего перечня, в соответствии с которым возникает бюджетное обязательство получателя средств бюджета Судбищенского сельского поселения :</w:t>
            </w:r>
          </w:p>
          <w:p w:rsidR="0098448B" w:rsidRDefault="0098448B">
            <w:pPr>
              <w:widowControl w:val="0"/>
              <w:autoSpaceDE w:val="0"/>
              <w:autoSpaceDN w:val="0"/>
              <w:jc w:val="both"/>
            </w:pPr>
            <w: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98448B" w:rsidRDefault="0098448B">
            <w:pPr>
              <w:widowControl w:val="0"/>
              <w:autoSpaceDE w:val="0"/>
              <w:autoSpaceDN w:val="0"/>
              <w:jc w:val="both"/>
            </w:pPr>
            <w: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Судбищенского сельского поселения в Федеральное </w:t>
            </w:r>
            <w:r>
              <w:lastRenderedPageBreak/>
              <w:t>казначейство не направлены информация и документы по указанному договору для их включения в реестр контрактов;</w:t>
            </w:r>
          </w:p>
          <w:p w:rsidR="0098448B" w:rsidRDefault="0098448B">
            <w:pPr>
              <w:widowControl w:val="0"/>
              <w:autoSpaceDE w:val="0"/>
              <w:autoSpaceDN w:val="0"/>
              <w:jc w:val="both"/>
            </w:pPr>
            <w:r>
              <w:t>- договор на оказание услуг, выполнение работ, заключенный получателем средств бюджета Судбищенского сельского поселения с физическим лицом, не являющимся индивидуальным предпринимателем;</w:t>
            </w:r>
          </w:p>
          <w:p w:rsidR="0098448B" w:rsidRDefault="0098448B">
            <w:pPr>
              <w:widowControl w:val="0"/>
              <w:autoSpaceDE w:val="0"/>
              <w:autoSpaceDN w:val="0"/>
              <w:jc w:val="both"/>
            </w:pPr>
            <w:r>
              <w:t>-нормативный правовой акт, предусматривающий  предоставление из бюджета Судбищенского сельского поселения бюджетам поселений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p w:rsidR="0098448B" w:rsidRDefault="0098448B">
            <w:pPr>
              <w:spacing w:after="160" w:line="252" w:lineRule="auto"/>
              <w:jc w:val="both"/>
            </w:pPr>
            <w:r>
              <w:t>- нормативный правовой акт, предусматривающий предоставление субсидии бюджетному учреждению Судбищенского сельского поселения.</w:t>
            </w:r>
          </w:p>
          <w:p w:rsidR="0098448B" w:rsidRDefault="0098448B">
            <w:pPr>
              <w:pStyle w:val="ConsPlusNormal"/>
              <w:jc w:val="both"/>
              <w:rPr>
                <w:rFonts w:ascii="Times New Roman" w:hAnsi="Times New Roman" w:cs="Times New Roman"/>
                <w:sz w:val="24"/>
                <w:szCs w:val="24"/>
              </w:rPr>
            </w:pPr>
            <w:r>
              <w:rPr>
                <w:rFonts w:ascii="Times New Roman" w:hAnsi="Times New Roman"/>
                <w:sz w:val="24"/>
                <w:szCs w:val="24"/>
              </w:rPr>
              <w:t>Иной документ, в соответствии с которым возникает бюджетное обязательство получателя средств бюджета</w:t>
            </w:r>
            <w:r>
              <w:rPr>
                <w:rFonts w:ascii="Times New Roman" w:hAnsi="Times New Roman" w:cs="Times New Roman"/>
                <w:sz w:val="24"/>
                <w:szCs w:val="24"/>
              </w:rPr>
              <w:t xml:space="preserve"> Судбищенского сельского поселения</w:t>
            </w:r>
          </w:p>
        </w:tc>
        <w:tc>
          <w:tcPr>
            <w:tcW w:w="4763"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Авансовый отчет (</w:t>
            </w:r>
            <w:hyperlink r:id="rId40" w:history="1">
              <w:r>
                <w:rPr>
                  <w:rStyle w:val="a3"/>
                  <w:rFonts w:ascii="Times New Roman" w:hAnsi="Times New Roman" w:cs="Times New Roman"/>
                  <w:sz w:val="24"/>
                  <w:szCs w:val="24"/>
                </w:rPr>
                <w:t>ф. 0504505</w:t>
              </w:r>
            </w:hyperlink>
            <w:r>
              <w:rPr>
                <w:rFonts w:ascii="Times New Roman" w:hAnsi="Times New Roman" w:cs="Times New Roman"/>
                <w:sz w:val="24"/>
                <w:szCs w:val="24"/>
              </w:rPr>
              <w:t>)</w:t>
            </w:r>
          </w:p>
        </w:tc>
      </w:tr>
      <w:tr w:rsidR="0098448B" w:rsidTr="0098448B">
        <w:tc>
          <w:tcPr>
            <w:tcW w:w="647"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3628"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4763"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Акт выполненных работ</w:t>
            </w:r>
          </w:p>
        </w:tc>
      </w:tr>
      <w:tr w:rsidR="0098448B" w:rsidTr="0098448B">
        <w:tc>
          <w:tcPr>
            <w:tcW w:w="647"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3628"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4763"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Акт приема-передачи</w:t>
            </w:r>
          </w:p>
        </w:tc>
      </w:tr>
      <w:tr w:rsidR="0098448B" w:rsidTr="0098448B">
        <w:tc>
          <w:tcPr>
            <w:tcW w:w="647"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3628"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4763"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Акт об оказании услуг</w:t>
            </w:r>
          </w:p>
        </w:tc>
      </w:tr>
      <w:tr w:rsidR="0098448B" w:rsidTr="0098448B">
        <w:tc>
          <w:tcPr>
            <w:tcW w:w="647"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3628"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4763" w:type="dxa"/>
            <w:tcBorders>
              <w:top w:val="single" w:sz="4" w:space="0" w:color="auto"/>
              <w:left w:val="single" w:sz="4" w:space="0" w:color="auto"/>
              <w:bottom w:val="single" w:sz="4" w:space="0" w:color="auto"/>
              <w:right w:val="single" w:sz="4" w:space="0" w:color="auto"/>
            </w:tcBorders>
            <w:hideMark/>
          </w:tcPr>
          <w:p w:rsidR="0098448B" w:rsidRDefault="0098448B">
            <w:pPr>
              <w:widowControl w:val="0"/>
              <w:autoSpaceDE w:val="0"/>
              <w:autoSpaceDN w:val="0"/>
              <w:jc w:val="both"/>
            </w:pPr>
            <w:r>
              <w:t>Договор на оказание услуг, выполнение работ, заключенный получателем средств бюджета Судбищенского сельского поселения :</w:t>
            </w:r>
          </w:p>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с физическим лицом, не являющимся индивидуальным предпринимателем, акт</w:t>
            </w:r>
          </w:p>
        </w:tc>
      </w:tr>
      <w:tr w:rsidR="0098448B" w:rsidTr="0098448B">
        <w:tc>
          <w:tcPr>
            <w:tcW w:w="647"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3628"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4763"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Заявление на выдачу денежных средств под отчет</w:t>
            </w:r>
          </w:p>
        </w:tc>
      </w:tr>
      <w:tr w:rsidR="0098448B" w:rsidTr="0098448B">
        <w:tc>
          <w:tcPr>
            <w:tcW w:w="647"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3628"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4763"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Заявление физического лица</w:t>
            </w:r>
          </w:p>
        </w:tc>
      </w:tr>
      <w:tr w:rsidR="0098448B" w:rsidTr="0098448B">
        <w:tc>
          <w:tcPr>
            <w:tcW w:w="647"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3628"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4763"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Квитанция</w:t>
            </w:r>
          </w:p>
        </w:tc>
      </w:tr>
      <w:tr w:rsidR="0098448B" w:rsidTr="0098448B">
        <w:tc>
          <w:tcPr>
            <w:tcW w:w="647"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3628"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4763"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Приказ о направлении в командировку, с прилагаемым расчетом командировочных сумм</w:t>
            </w:r>
          </w:p>
        </w:tc>
      </w:tr>
      <w:tr w:rsidR="0098448B" w:rsidTr="0098448B">
        <w:tc>
          <w:tcPr>
            <w:tcW w:w="647"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3628"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4763"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Служебная записка</w:t>
            </w:r>
          </w:p>
        </w:tc>
      </w:tr>
      <w:tr w:rsidR="0098448B" w:rsidTr="0098448B">
        <w:tc>
          <w:tcPr>
            <w:tcW w:w="647"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3628"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4763"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Справка-расчет</w:t>
            </w:r>
          </w:p>
        </w:tc>
      </w:tr>
      <w:tr w:rsidR="0098448B" w:rsidTr="0098448B">
        <w:tc>
          <w:tcPr>
            <w:tcW w:w="647"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3628"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4763"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Счет</w:t>
            </w:r>
          </w:p>
        </w:tc>
      </w:tr>
      <w:tr w:rsidR="0098448B" w:rsidTr="0098448B">
        <w:tc>
          <w:tcPr>
            <w:tcW w:w="647"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3628"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4763"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Счет-фактура</w:t>
            </w:r>
          </w:p>
        </w:tc>
      </w:tr>
      <w:tr w:rsidR="0098448B" w:rsidTr="0098448B">
        <w:tc>
          <w:tcPr>
            <w:tcW w:w="647"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3628"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4763"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Товарная накладная (унифицированная </w:t>
            </w:r>
            <w:hyperlink r:id="rId41" w:history="1">
              <w:r>
                <w:rPr>
                  <w:rStyle w:val="a3"/>
                  <w:rFonts w:ascii="Times New Roman" w:hAnsi="Times New Roman" w:cs="Times New Roman"/>
                  <w:sz w:val="24"/>
                  <w:szCs w:val="24"/>
                </w:rPr>
                <w:t>форма N ТОРГ-12</w:t>
              </w:r>
            </w:hyperlink>
            <w:r>
              <w:rPr>
                <w:rFonts w:ascii="Times New Roman" w:hAnsi="Times New Roman" w:cs="Times New Roman"/>
                <w:sz w:val="24"/>
                <w:szCs w:val="24"/>
              </w:rPr>
              <w:t>) (ф. 0330212)</w:t>
            </w:r>
          </w:p>
        </w:tc>
      </w:tr>
      <w:tr w:rsidR="0098448B" w:rsidTr="0098448B">
        <w:tc>
          <w:tcPr>
            <w:tcW w:w="647"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3628"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4763"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Универсальный передаточный документ</w:t>
            </w:r>
          </w:p>
        </w:tc>
      </w:tr>
      <w:tr w:rsidR="0098448B" w:rsidTr="0098448B">
        <w:tc>
          <w:tcPr>
            <w:tcW w:w="647"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3628"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4763"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Чек</w:t>
            </w:r>
          </w:p>
        </w:tc>
      </w:tr>
      <w:tr w:rsidR="0098448B" w:rsidTr="0098448B">
        <w:tc>
          <w:tcPr>
            <w:tcW w:w="647"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3628" w:type="dxa"/>
            <w:vMerge/>
            <w:tcBorders>
              <w:top w:val="single" w:sz="4" w:space="0" w:color="auto"/>
              <w:left w:val="single" w:sz="4" w:space="0" w:color="auto"/>
              <w:bottom w:val="single" w:sz="4" w:space="0" w:color="auto"/>
              <w:right w:val="single" w:sz="4" w:space="0" w:color="auto"/>
            </w:tcBorders>
            <w:vAlign w:val="center"/>
            <w:hideMark/>
          </w:tcPr>
          <w:p w:rsidR="0098448B" w:rsidRDefault="0098448B"/>
        </w:tc>
        <w:tc>
          <w:tcPr>
            <w:tcW w:w="4763"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both"/>
              <w:rPr>
                <w:rFonts w:ascii="Times New Roman" w:hAnsi="Times New Roman" w:cs="Times New Roman"/>
                <w:sz w:val="24"/>
                <w:szCs w:val="24"/>
              </w:rPr>
            </w:pPr>
            <w:r>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Судбищенского сельского поселения</w:t>
            </w:r>
          </w:p>
        </w:tc>
      </w:tr>
    </w:tbl>
    <w:p w:rsidR="0098448B" w:rsidRDefault="0098448B" w:rsidP="0098448B">
      <w:pPr>
        <w:pStyle w:val="ConsPlusNormal"/>
        <w:jc w:val="both"/>
        <w:rPr>
          <w:rFonts w:ascii="Times New Roman" w:hAnsi="Times New Roman" w:cs="Times New Roman"/>
          <w:sz w:val="24"/>
          <w:szCs w:val="24"/>
        </w:rPr>
      </w:pPr>
    </w:p>
    <w:p w:rsidR="0098448B" w:rsidRDefault="0098448B" w:rsidP="0098448B">
      <w:pPr>
        <w:pStyle w:val="ConsPlusNormal"/>
        <w:jc w:val="both"/>
        <w:rPr>
          <w:rFonts w:ascii="Times New Roman" w:hAnsi="Times New Roman" w:cs="Times New Roman"/>
          <w:sz w:val="24"/>
          <w:szCs w:val="24"/>
        </w:rPr>
      </w:pPr>
    </w:p>
    <w:p w:rsidR="0098448B" w:rsidRDefault="0098448B" w:rsidP="0098448B">
      <w:pPr>
        <w:pStyle w:val="ConsPlusNormal"/>
        <w:jc w:val="both"/>
        <w:rPr>
          <w:rFonts w:ascii="Times New Roman" w:hAnsi="Times New Roman" w:cs="Times New Roman"/>
          <w:sz w:val="24"/>
          <w:szCs w:val="24"/>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autoSpaceDE w:val="0"/>
        <w:autoSpaceDN w:val="0"/>
        <w:adjustRightInd w:val="0"/>
        <w:ind w:left="4139"/>
        <w:jc w:val="right"/>
        <w:outlineLvl w:val="1"/>
      </w:pPr>
      <w:r>
        <w:t>Приложение 4</w:t>
      </w:r>
    </w:p>
    <w:p w:rsidR="0098448B" w:rsidRDefault="0098448B" w:rsidP="0098448B">
      <w:pPr>
        <w:pStyle w:val="ConsPlusNonformat"/>
        <w:jc w:val="right"/>
        <w:rPr>
          <w:rFonts w:ascii="Times New Roman" w:hAnsi="Times New Roman"/>
          <w:sz w:val="24"/>
          <w:szCs w:val="24"/>
        </w:rPr>
      </w:pPr>
      <w:r>
        <w:rPr>
          <w:rFonts w:ascii="Times New Roman" w:hAnsi="Times New Roman"/>
          <w:sz w:val="24"/>
          <w:szCs w:val="24"/>
        </w:rPr>
        <w:t>к Порядку учета денежных обязательств</w:t>
      </w:r>
    </w:p>
    <w:p w:rsidR="0098448B" w:rsidRDefault="0098448B" w:rsidP="0098448B">
      <w:pPr>
        <w:pStyle w:val="ConsPlusNonformat"/>
        <w:jc w:val="center"/>
        <w:rPr>
          <w:rFonts w:ascii="Times New Roman" w:hAnsi="Times New Roman"/>
          <w:sz w:val="24"/>
          <w:szCs w:val="24"/>
        </w:rPr>
      </w:pPr>
      <w:r>
        <w:rPr>
          <w:rFonts w:ascii="Times New Roman" w:hAnsi="Times New Roman"/>
          <w:sz w:val="24"/>
          <w:szCs w:val="24"/>
        </w:rPr>
        <w:t xml:space="preserve">                                                                                                                                                            получателей средств  бюджета Судбищенского </w:t>
      </w:r>
    </w:p>
    <w:p w:rsidR="0098448B" w:rsidRDefault="0098448B" w:rsidP="0098448B">
      <w:pPr>
        <w:pStyle w:val="ConsPlusNonformat"/>
        <w:jc w:val="center"/>
        <w:rPr>
          <w:rFonts w:ascii="Times New Roman" w:hAnsi="Times New Roman"/>
          <w:sz w:val="24"/>
          <w:szCs w:val="24"/>
        </w:rPr>
      </w:pPr>
      <w:r>
        <w:rPr>
          <w:rFonts w:ascii="Times New Roman" w:hAnsi="Times New Roman"/>
          <w:sz w:val="24"/>
          <w:szCs w:val="24"/>
        </w:rPr>
        <w:t xml:space="preserve">                                                                                                                                                                                                            сельского поселения</w:t>
      </w:r>
    </w:p>
    <w:p w:rsidR="0098448B" w:rsidRDefault="0098448B" w:rsidP="0098448B">
      <w:pPr>
        <w:pStyle w:val="ConsPlusNonformat"/>
        <w:jc w:val="both"/>
      </w:pPr>
      <w:r>
        <w:t xml:space="preserve">                                 ИЗВЕЩЕНИЕ</w:t>
      </w:r>
    </w:p>
    <w:p w:rsidR="0098448B" w:rsidRDefault="0098448B" w:rsidP="0098448B">
      <w:pPr>
        <w:pStyle w:val="ConsPlusNonformat"/>
        <w:jc w:val="both"/>
      </w:pPr>
      <w:r>
        <w:t xml:space="preserve">     о постановке на учет (изменении) денежного обязательства в органе</w:t>
      </w:r>
    </w:p>
    <w:p w:rsidR="0098448B" w:rsidRDefault="0098448B" w:rsidP="0098448B">
      <w:pPr>
        <w:pStyle w:val="ConsPlusNonformat"/>
        <w:jc w:val="both"/>
      </w:pPr>
      <w:r>
        <w:t xml:space="preserve">                         Федерального казначейства</w:t>
      </w:r>
    </w:p>
    <w:p w:rsidR="0098448B" w:rsidRDefault="0098448B" w:rsidP="0098448B">
      <w:pPr>
        <w:pStyle w:val="ConsPlusNormal"/>
        <w:jc w:val="both"/>
        <w:outlineLvl w:val="0"/>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3572"/>
        <w:gridCol w:w="1870"/>
        <w:gridCol w:w="1241"/>
      </w:tblGrid>
      <w:tr w:rsidR="0098448B" w:rsidTr="0098448B">
        <w:tc>
          <w:tcPr>
            <w:tcW w:w="2948" w:type="dxa"/>
            <w:tcBorders>
              <w:top w:val="nil"/>
              <w:left w:val="nil"/>
              <w:bottom w:val="nil"/>
              <w:right w:val="nil"/>
            </w:tcBorders>
          </w:tcPr>
          <w:p w:rsidR="0098448B" w:rsidRDefault="0098448B">
            <w:pPr>
              <w:pStyle w:val="ConsPlusNormal"/>
            </w:pPr>
          </w:p>
        </w:tc>
        <w:tc>
          <w:tcPr>
            <w:tcW w:w="3572" w:type="dxa"/>
            <w:tcBorders>
              <w:top w:val="nil"/>
              <w:left w:val="nil"/>
              <w:bottom w:val="nil"/>
              <w:right w:val="nil"/>
            </w:tcBorders>
          </w:tcPr>
          <w:p w:rsidR="0098448B" w:rsidRDefault="0098448B">
            <w:pPr>
              <w:pStyle w:val="ConsPlusNormal"/>
              <w:jc w:val="both"/>
            </w:pPr>
          </w:p>
        </w:tc>
        <w:tc>
          <w:tcPr>
            <w:tcW w:w="1870" w:type="dxa"/>
            <w:tcBorders>
              <w:top w:val="nil"/>
              <w:left w:val="nil"/>
              <w:bottom w:val="nil"/>
              <w:right w:val="single" w:sz="4" w:space="0" w:color="auto"/>
            </w:tcBorders>
          </w:tcPr>
          <w:p w:rsidR="0098448B" w:rsidRDefault="0098448B">
            <w:pPr>
              <w:pStyle w:val="ConsPlusNormal"/>
            </w:pPr>
          </w:p>
        </w:tc>
        <w:tc>
          <w:tcPr>
            <w:tcW w:w="1241"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center"/>
            </w:pPr>
            <w:r>
              <w:t>Коды</w:t>
            </w:r>
          </w:p>
        </w:tc>
      </w:tr>
      <w:tr w:rsidR="0098448B" w:rsidTr="0098448B">
        <w:tc>
          <w:tcPr>
            <w:tcW w:w="2948" w:type="dxa"/>
            <w:tcBorders>
              <w:top w:val="nil"/>
              <w:left w:val="nil"/>
              <w:bottom w:val="nil"/>
              <w:right w:val="nil"/>
            </w:tcBorders>
          </w:tcPr>
          <w:p w:rsidR="0098448B" w:rsidRDefault="0098448B">
            <w:pPr>
              <w:pStyle w:val="ConsPlusNormal"/>
            </w:pPr>
          </w:p>
        </w:tc>
        <w:tc>
          <w:tcPr>
            <w:tcW w:w="3572" w:type="dxa"/>
            <w:tcBorders>
              <w:top w:val="nil"/>
              <w:left w:val="nil"/>
              <w:bottom w:val="nil"/>
              <w:right w:val="nil"/>
            </w:tcBorders>
          </w:tcPr>
          <w:p w:rsidR="0098448B" w:rsidRDefault="0098448B">
            <w:pPr>
              <w:pStyle w:val="ConsPlusNormal"/>
              <w:jc w:val="both"/>
            </w:pPr>
          </w:p>
        </w:tc>
        <w:tc>
          <w:tcPr>
            <w:tcW w:w="1870" w:type="dxa"/>
            <w:tcBorders>
              <w:top w:val="nil"/>
              <w:left w:val="nil"/>
              <w:bottom w:val="nil"/>
              <w:right w:val="single" w:sz="4" w:space="0" w:color="auto"/>
            </w:tcBorders>
            <w:hideMark/>
          </w:tcPr>
          <w:p w:rsidR="0098448B" w:rsidRDefault="0098448B">
            <w:pPr>
              <w:pStyle w:val="ConsPlusNormal"/>
              <w:jc w:val="right"/>
            </w:pPr>
            <w:r>
              <w:t xml:space="preserve">Форма по </w:t>
            </w:r>
            <w:hyperlink r:id="rId42" w:history="1">
              <w:r>
                <w:rPr>
                  <w:rStyle w:val="a3"/>
                </w:rPr>
                <w:t>ОКУД</w:t>
              </w:r>
            </w:hyperlink>
          </w:p>
        </w:tc>
        <w:tc>
          <w:tcPr>
            <w:tcW w:w="1241" w:type="dxa"/>
            <w:tcBorders>
              <w:top w:val="single" w:sz="4" w:space="0" w:color="auto"/>
              <w:left w:val="single" w:sz="4" w:space="0" w:color="auto"/>
              <w:bottom w:val="single" w:sz="4" w:space="0" w:color="auto"/>
              <w:right w:val="single" w:sz="4" w:space="0" w:color="auto"/>
            </w:tcBorders>
            <w:hideMark/>
          </w:tcPr>
          <w:p w:rsidR="0098448B" w:rsidRDefault="0098448B">
            <w:pPr>
              <w:pStyle w:val="ConsPlusNormal"/>
              <w:jc w:val="center"/>
            </w:pPr>
            <w:r>
              <w:t>0506106</w:t>
            </w:r>
          </w:p>
        </w:tc>
      </w:tr>
      <w:tr w:rsidR="0098448B" w:rsidTr="0098448B">
        <w:tc>
          <w:tcPr>
            <w:tcW w:w="2948" w:type="dxa"/>
            <w:tcBorders>
              <w:top w:val="nil"/>
              <w:left w:val="nil"/>
              <w:bottom w:val="nil"/>
              <w:right w:val="nil"/>
            </w:tcBorders>
          </w:tcPr>
          <w:p w:rsidR="0098448B" w:rsidRDefault="0098448B">
            <w:pPr>
              <w:pStyle w:val="ConsPlusNormal"/>
            </w:pPr>
          </w:p>
        </w:tc>
        <w:tc>
          <w:tcPr>
            <w:tcW w:w="3572" w:type="dxa"/>
            <w:tcBorders>
              <w:top w:val="nil"/>
              <w:left w:val="nil"/>
              <w:bottom w:val="nil"/>
              <w:right w:val="nil"/>
            </w:tcBorders>
            <w:hideMark/>
          </w:tcPr>
          <w:p w:rsidR="0098448B" w:rsidRDefault="0098448B">
            <w:pPr>
              <w:pStyle w:val="ConsPlusNormal"/>
              <w:jc w:val="center"/>
            </w:pPr>
            <w:r>
              <w:t>от "__" ________ 20__ г.</w:t>
            </w:r>
          </w:p>
        </w:tc>
        <w:tc>
          <w:tcPr>
            <w:tcW w:w="1870" w:type="dxa"/>
            <w:tcBorders>
              <w:top w:val="nil"/>
              <w:left w:val="nil"/>
              <w:bottom w:val="nil"/>
              <w:right w:val="single" w:sz="4" w:space="0" w:color="auto"/>
            </w:tcBorders>
            <w:hideMark/>
          </w:tcPr>
          <w:p w:rsidR="0098448B" w:rsidRDefault="0098448B">
            <w:pPr>
              <w:pStyle w:val="ConsPlusNormal"/>
              <w:jc w:val="right"/>
            </w:pPr>
            <w:r>
              <w:t>Дата</w:t>
            </w:r>
          </w:p>
        </w:tc>
        <w:tc>
          <w:tcPr>
            <w:tcW w:w="1241" w:type="dxa"/>
            <w:tcBorders>
              <w:top w:val="single" w:sz="4" w:space="0" w:color="auto"/>
              <w:left w:val="single" w:sz="4" w:space="0" w:color="auto"/>
              <w:bottom w:val="single" w:sz="4" w:space="0" w:color="auto"/>
              <w:right w:val="single" w:sz="4" w:space="0" w:color="auto"/>
            </w:tcBorders>
          </w:tcPr>
          <w:p w:rsidR="0098448B" w:rsidRDefault="0098448B">
            <w:pPr>
              <w:pStyle w:val="ConsPlusNormal"/>
              <w:jc w:val="center"/>
            </w:pPr>
          </w:p>
        </w:tc>
      </w:tr>
      <w:tr w:rsidR="0098448B" w:rsidTr="0098448B">
        <w:tc>
          <w:tcPr>
            <w:tcW w:w="2948" w:type="dxa"/>
            <w:tcBorders>
              <w:top w:val="nil"/>
              <w:left w:val="nil"/>
              <w:bottom w:val="nil"/>
              <w:right w:val="nil"/>
            </w:tcBorders>
            <w:hideMark/>
          </w:tcPr>
          <w:p w:rsidR="0098448B" w:rsidRDefault="0098448B">
            <w:pPr>
              <w:pStyle w:val="ConsPlusNormal"/>
            </w:pPr>
            <w:r>
              <w:t>Наименование органа Федерального казначейства</w:t>
            </w:r>
          </w:p>
        </w:tc>
        <w:tc>
          <w:tcPr>
            <w:tcW w:w="3572" w:type="dxa"/>
            <w:tcBorders>
              <w:top w:val="nil"/>
              <w:left w:val="nil"/>
              <w:bottom w:val="single" w:sz="4" w:space="0" w:color="auto"/>
              <w:right w:val="nil"/>
            </w:tcBorders>
          </w:tcPr>
          <w:p w:rsidR="0098448B" w:rsidRDefault="0098448B">
            <w:pPr>
              <w:pStyle w:val="ConsPlusNormal"/>
              <w:jc w:val="both"/>
            </w:pPr>
          </w:p>
        </w:tc>
        <w:tc>
          <w:tcPr>
            <w:tcW w:w="1870" w:type="dxa"/>
            <w:tcBorders>
              <w:top w:val="nil"/>
              <w:left w:val="nil"/>
              <w:bottom w:val="nil"/>
              <w:right w:val="single" w:sz="4" w:space="0" w:color="auto"/>
            </w:tcBorders>
            <w:vAlign w:val="bottom"/>
            <w:hideMark/>
          </w:tcPr>
          <w:p w:rsidR="0098448B" w:rsidRDefault="0098448B">
            <w:pPr>
              <w:pStyle w:val="ConsPlusNormal"/>
              <w:jc w:val="right"/>
            </w:pPr>
            <w:r>
              <w:t>по КОФК</w:t>
            </w:r>
          </w:p>
        </w:tc>
        <w:tc>
          <w:tcPr>
            <w:tcW w:w="1241" w:type="dxa"/>
            <w:tcBorders>
              <w:top w:val="single" w:sz="4" w:space="0" w:color="auto"/>
              <w:left w:val="single" w:sz="4" w:space="0" w:color="auto"/>
              <w:bottom w:val="single" w:sz="4" w:space="0" w:color="auto"/>
              <w:right w:val="single" w:sz="4" w:space="0" w:color="auto"/>
            </w:tcBorders>
          </w:tcPr>
          <w:p w:rsidR="0098448B" w:rsidRDefault="0098448B">
            <w:pPr>
              <w:pStyle w:val="ConsPlusNormal"/>
              <w:jc w:val="center"/>
            </w:pPr>
          </w:p>
        </w:tc>
      </w:tr>
      <w:tr w:rsidR="0098448B" w:rsidTr="0098448B">
        <w:tc>
          <w:tcPr>
            <w:tcW w:w="2948" w:type="dxa"/>
            <w:tcBorders>
              <w:top w:val="nil"/>
              <w:left w:val="nil"/>
              <w:bottom w:val="nil"/>
              <w:right w:val="nil"/>
            </w:tcBorders>
            <w:hideMark/>
          </w:tcPr>
          <w:p w:rsidR="0098448B" w:rsidRDefault="0098448B">
            <w:pPr>
              <w:pStyle w:val="ConsPlusNormal"/>
            </w:pPr>
            <w:r>
              <w:t>Получатель бюджетных средств</w:t>
            </w:r>
          </w:p>
        </w:tc>
        <w:tc>
          <w:tcPr>
            <w:tcW w:w="3572" w:type="dxa"/>
            <w:tcBorders>
              <w:top w:val="single" w:sz="4" w:space="0" w:color="auto"/>
              <w:left w:val="nil"/>
              <w:bottom w:val="single" w:sz="4" w:space="0" w:color="auto"/>
              <w:right w:val="nil"/>
            </w:tcBorders>
          </w:tcPr>
          <w:p w:rsidR="0098448B" w:rsidRDefault="0098448B">
            <w:pPr>
              <w:pStyle w:val="ConsPlusNormal"/>
              <w:jc w:val="both"/>
            </w:pPr>
          </w:p>
        </w:tc>
        <w:tc>
          <w:tcPr>
            <w:tcW w:w="1870" w:type="dxa"/>
            <w:tcBorders>
              <w:top w:val="nil"/>
              <w:left w:val="nil"/>
              <w:bottom w:val="nil"/>
              <w:right w:val="single" w:sz="4" w:space="0" w:color="auto"/>
            </w:tcBorders>
            <w:vAlign w:val="bottom"/>
            <w:hideMark/>
          </w:tcPr>
          <w:p w:rsidR="0098448B" w:rsidRDefault="0098448B">
            <w:pPr>
              <w:pStyle w:val="ConsPlusNormal"/>
              <w:jc w:val="right"/>
            </w:pPr>
            <w:r>
              <w:t>по Сводному реестру</w:t>
            </w:r>
          </w:p>
        </w:tc>
        <w:tc>
          <w:tcPr>
            <w:tcW w:w="1241" w:type="dxa"/>
            <w:tcBorders>
              <w:top w:val="single" w:sz="4" w:space="0" w:color="auto"/>
              <w:left w:val="single" w:sz="4" w:space="0" w:color="auto"/>
              <w:bottom w:val="single" w:sz="4" w:space="0" w:color="auto"/>
              <w:right w:val="single" w:sz="4" w:space="0" w:color="auto"/>
            </w:tcBorders>
            <w:vAlign w:val="bottom"/>
          </w:tcPr>
          <w:p w:rsidR="0098448B" w:rsidRDefault="0098448B">
            <w:pPr>
              <w:pStyle w:val="ConsPlusNormal"/>
              <w:jc w:val="center"/>
            </w:pPr>
          </w:p>
        </w:tc>
      </w:tr>
      <w:tr w:rsidR="0098448B" w:rsidTr="0098448B">
        <w:tc>
          <w:tcPr>
            <w:tcW w:w="2948" w:type="dxa"/>
            <w:tcBorders>
              <w:top w:val="nil"/>
              <w:left w:val="nil"/>
              <w:bottom w:val="nil"/>
              <w:right w:val="nil"/>
            </w:tcBorders>
            <w:hideMark/>
          </w:tcPr>
          <w:p w:rsidR="0098448B" w:rsidRDefault="0098448B">
            <w:pPr>
              <w:pStyle w:val="ConsPlusNormal"/>
            </w:pPr>
            <w:r>
              <w:t>Наименование бюджета</w:t>
            </w:r>
          </w:p>
        </w:tc>
        <w:tc>
          <w:tcPr>
            <w:tcW w:w="3572" w:type="dxa"/>
            <w:tcBorders>
              <w:top w:val="single" w:sz="4" w:space="0" w:color="auto"/>
              <w:left w:val="nil"/>
              <w:bottom w:val="single" w:sz="4" w:space="0" w:color="auto"/>
              <w:right w:val="nil"/>
            </w:tcBorders>
          </w:tcPr>
          <w:p w:rsidR="0098448B" w:rsidRDefault="0098448B">
            <w:pPr>
              <w:pStyle w:val="ConsPlusNormal"/>
              <w:jc w:val="both"/>
            </w:pPr>
          </w:p>
        </w:tc>
        <w:tc>
          <w:tcPr>
            <w:tcW w:w="1870" w:type="dxa"/>
            <w:tcBorders>
              <w:top w:val="nil"/>
              <w:left w:val="nil"/>
              <w:bottom w:val="nil"/>
              <w:right w:val="single" w:sz="4" w:space="0" w:color="auto"/>
            </w:tcBorders>
            <w:vAlign w:val="bottom"/>
            <w:hideMark/>
          </w:tcPr>
          <w:p w:rsidR="0098448B" w:rsidRDefault="0098448B">
            <w:pPr>
              <w:pStyle w:val="ConsPlusNormal"/>
              <w:jc w:val="right"/>
            </w:pPr>
            <w:r>
              <w:t xml:space="preserve">по </w:t>
            </w:r>
            <w:hyperlink r:id="rId43" w:history="1">
              <w:r>
                <w:rPr>
                  <w:rStyle w:val="a3"/>
                </w:rPr>
                <w:t>ОКТМО</w:t>
              </w:r>
            </w:hyperlink>
          </w:p>
        </w:tc>
        <w:tc>
          <w:tcPr>
            <w:tcW w:w="1241" w:type="dxa"/>
            <w:tcBorders>
              <w:top w:val="single" w:sz="4" w:space="0" w:color="auto"/>
              <w:left w:val="single" w:sz="4" w:space="0" w:color="auto"/>
              <w:bottom w:val="single" w:sz="4" w:space="0" w:color="auto"/>
              <w:right w:val="single" w:sz="4" w:space="0" w:color="auto"/>
            </w:tcBorders>
          </w:tcPr>
          <w:p w:rsidR="0098448B" w:rsidRDefault="0098448B">
            <w:pPr>
              <w:pStyle w:val="ConsPlusNormal"/>
              <w:jc w:val="center"/>
            </w:pPr>
          </w:p>
        </w:tc>
      </w:tr>
      <w:tr w:rsidR="0098448B" w:rsidTr="0098448B">
        <w:tc>
          <w:tcPr>
            <w:tcW w:w="2948" w:type="dxa"/>
            <w:tcBorders>
              <w:top w:val="nil"/>
              <w:left w:val="nil"/>
              <w:bottom w:val="nil"/>
              <w:right w:val="nil"/>
            </w:tcBorders>
            <w:hideMark/>
          </w:tcPr>
          <w:p w:rsidR="0098448B" w:rsidRDefault="0098448B">
            <w:pPr>
              <w:pStyle w:val="ConsPlusNormal"/>
            </w:pPr>
            <w:r>
              <w:t>Финансовый орган</w:t>
            </w:r>
          </w:p>
        </w:tc>
        <w:tc>
          <w:tcPr>
            <w:tcW w:w="3572" w:type="dxa"/>
            <w:tcBorders>
              <w:top w:val="single" w:sz="4" w:space="0" w:color="auto"/>
              <w:left w:val="nil"/>
              <w:bottom w:val="nil"/>
              <w:right w:val="nil"/>
            </w:tcBorders>
          </w:tcPr>
          <w:p w:rsidR="0098448B" w:rsidRDefault="0098448B">
            <w:pPr>
              <w:pStyle w:val="ConsPlusNormal"/>
              <w:jc w:val="both"/>
            </w:pPr>
          </w:p>
        </w:tc>
        <w:tc>
          <w:tcPr>
            <w:tcW w:w="1870" w:type="dxa"/>
            <w:tcBorders>
              <w:top w:val="nil"/>
              <w:left w:val="nil"/>
              <w:bottom w:val="nil"/>
              <w:right w:val="single" w:sz="4" w:space="0" w:color="auto"/>
            </w:tcBorders>
            <w:vAlign w:val="bottom"/>
            <w:hideMark/>
          </w:tcPr>
          <w:p w:rsidR="0098448B" w:rsidRDefault="0098448B">
            <w:pPr>
              <w:pStyle w:val="ConsPlusNormal"/>
              <w:jc w:val="right"/>
            </w:pPr>
            <w:r>
              <w:t>по ОКПО</w:t>
            </w:r>
          </w:p>
        </w:tc>
        <w:tc>
          <w:tcPr>
            <w:tcW w:w="1241" w:type="dxa"/>
            <w:tcBorders>
              <w:top w:val="single" w:sz="4" w:space="0" w:color="auto"/>
              <w:left w:val="single" w:sz="4" w:space="0" w:color="auto"/>
              <w:bottom w:val="single" w:sz="4" w:space="0" w:color="auto"/>
              <w:right w:val="single" w:sz="4" w:space="0" w:color="auto"/>
            </w:tcBorders>
          </w:tcPr>
          <w:p w:rsidR="0098448B" w:rsidRDefault="0098448B">
            <w:pPr>
              <w:pStyle w:val="ConsPlusNormal"/>
              <w:jc w:val="center"/>
            </w:pPr>
          </w:p>
        </w:tc>
      </w:tr>
      <w:tr w:rsidR="0098448B" w:rsidTr="0098448B">
        <w:tc>
          <w:tcPr>
            <w:tcW w:w="6520" w:type="dxa"/>
            <w:gridSpan w:val="2"/>
            <w:tcBorders>
              <w:top w:val="nil"/>
              <w:left w:val="nil"/>
              <w:bottom w:val="nil"/>
              <w:right w:val="nil"/>
            </w:tcBorders>
            <w:hideMark/>
          </w:tcPr>
          <w:p w:rsidR="0098448B" w:rsidRDefault="0098448B">
            <w:pPr>
              <w:pStyle w:val="ConsPlusNormal"/>
            </w:pPr>
            <w:r>
              <w:t>Единица измерения: руб (с точностью до второго десятичного знака)</w:t>
            </w:r>
          </w:p>
        </w:tc>
        <w:tc>
          <w:tcPr>
            <w:tcW w:w="1870" w:type="dxa"/>
            <w:tcBorders>
              <w:top w:val="nil"/>
              <w:left w:val="nil"/>
              <w:bottom w:val="nil"/>
              <w:right w:val="single" w:sz="4" w:space="0" w:color="auto"/>
            </w:tcBorders>
            <w:vAlign w:val="bottom"/>
            <w:hideMark/>
          </w:tcPr>
          <w:p w:rsidR="0098448B" w:rsidRDefault="0098448B">
            <w:pPr>
              <w:pStyle w:val="ConsPlusNormal"/>
              <w:jc w:val="right"/>
            </w:pPr>
            <w:r>
              <w:t xml:space="preserve">по </w:t>
            </w:r>
            <w:hyperlink r:id="rId44" w:history="1">
              <w:r>
                <w:rPr>
                  <w:rStyle w:val="a3"/>
                </w:rPr>
                <w:t>ОКЕИ</w:t>
              </w:r>
            </w:hyperlink>
          </w:p>
        </w:tc>
        <w:tc>
          <w:tcPr>
            <w:tcW w:w="1241" w:type="dxa"/>
            <w:tcBorders>
              <w:top w:val="single" w:sz="4" w:space="0" w:color="auto"/>
              <w:left w:val="single" w:sz="4" w:space="0" w:color="auto"/>
              <w:bottom w:val="single" w:sz="4" w:space="0" w:color="auto"/>
              <w:right w:val="single" w:sz="4" w:space="0" w:color="auto"/>
            </w:tcBorders>
            <w:vAlign w:val="bottom"/>
            <w:hideMark/>
          </w:tcPr>
          <w:p w:rsidR="0098448B" w:rsidRDefault="0098448B">
            <w:pPr>
              <w:pStyle w:val="ConsPlusNormal"/>
              <w:jc w:val="center"/>
            </w:pPr>
            <w:r>
              <w:t>383</w:t>
            </w:r>
          </w:p>
        </w:tc>
      </w:tr>
    </w:tbl>
    <w:p w:rsidR="0098448B" w:rsidRDefault="0098448B" w:rsidP="0098448B">
      <w:pPr>
        <w:pStyle w:val="ConsPlusNormal"/>
        <w:jc w:val="both"/>
        <w:rPr>
          <w:rFonts w:ascii="Calibri" w:hAnsi="Calibri"/>
          <w:sz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62"/>
        <w:gridCol w:w="3628"/>
      </w:tblGrid>
      <w:tr w:rsidR="0098448B" w:rsidTr="0098448B">
        <w:tc>
          <w:tcPr>
            <w:tcW w:w="5962" w:type="dxa"/>
            <w:tcBorders>
              <w:top w:val="single" w:sz="4" w:space="0" w:color="auto"/>
              <w:left w:val="nil"/>
              <w:bottom w:val="single" w:sz="4" w:space="0" w:color="auto"/>
              <w:right w:val="single" w:sz="4" w:space="0" w:color="auto"/>
            </w:tcBorders>
            <w:hideMark/>
          </w:tcPr>
          <w:p w:rsidR="0098448B" w:rsidRDefault="0098448B">
            <w:pPr>
              <w:pStyle w:val="ConsPlusNormal"/>
            </w:pPr>
            <w:r>
              <w:t>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3628" w:type="dxa"/>
            <w:tcBorders>
              <w:top w:val="single" w:sz="4" w:space="0" w:color="auto"/>
              <w:left w:val="single" w:sz="4" w:space="0" w:color="auto"/>
              <w:bottom w:val="single" w:sz="4" w:space="0" w:color="auto"/>
              <w:right w:val="nil"/>
            </w:tcBorders>
          </w:tcPr>
          <w:p w:rsidR="0098448B" w:rsidRDefault="0098448B">
            <w:pPr>
              <w:pStyle w:val="ConsPlusNormal"/>
            </w:pPr>
          </w:p>
        </w:tc>
      </w:tr>
      <w:tr w:rsidR="0098448B" w:rsidTr="0098448B">
        <w:tc>
          <w:tcPr>
            <w:tcW w:w="5962" w:type="dxa"/>
            <w:tcBorders>
              <w:top w:val="single" w:sz="4" w:space="0" w:color="auto"/>
              <w:left w:val="nil"/>
              <w:bottom w:val="single" w:sz="4" w:space="0" w:color="auto"/>
              <w:right w:val="single" w:sz="4" w:space="0" w:color="auto"/>
            </w:tcBorders>
            <w:hideMark/>
          </w:tcPr>
          <w:p w:rsidR="0098448B" w:rsidRDefault="0098448B">
            <w:pPr>
              <w:pStyle w:val="ConsPlusNormal"/>
            </w:pPr>
            <w:r>
              <w:t>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3628" w:type="dxa"/>
            <w:tcBorders>
              <w:top w:val="single" w:sz="4" w:space="0" w:color="auto"/>
              <w:left w:val="single" w:sz="4" w:space="0" w:color="auto"/>
              <w:bottom w:val="single" w:sz="4" w:space="0" w:color="auto"/>
              <w:right w:val="nil"/>
            </w:tcBorders>
          </w:tcPr>
          <w:p w:rsidR="0098448B" w:rsidRDefault="0098448B">
            <w:pPr>
              <w:pStyle w:val="ConsPlusNormal"/>
            </w:pPr>
          </w:p>
        </w:tc>
      </w:tr>
      <w:tr w:rsidR="0098448B" w:rsidTr="0098448B">
        <w:tc>
          <w:tcPr>
            <w:tcW w:w="5962" w:type="dxa"/>
            <w:tcBorders>
              <w:top w:val="single" w:sz="4" w:space="0" w:color="auto"/>
              <w:left w:val="nil"/>
              <w:bottom w:val="single" w:sz="4" w:space="0" w:color="auto"/>
              <w:right w:val="single" w:sz="4" w:space="0" w:color="auto"/>
            </w:tcBorders>
            <w:hideMark/>
          </w:tcPr>
          <w:p w:rsidR="0098448B" w:rsidRDefault="0098448B">
            <w:pPr>
              <w:pStyle w:val="ConsPlusNormal"/>
            </w:pPr>
            <w:r>
              <w:t>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3628" w:type="dxa"/>
            <w:tcBorders>
              <w:top w:val="single" w:sz="4" w:space="0" w:color="auto"/>
              <w:left w:val="single" w:sz="4" w:space="0" w:color="auto"/>
              <w:bottom w:val="single" w:sz="4" w:space="0" w:color="auto"/>
              <w:right w:val="nil"/>
            </w:tcBorders>
          </w:tcPr>
          <w:p w:rsidR="0098448B" w:rsidRDefault="0098448B">
            <w:pPr>
              <w:pStyle w:val="ConsPlusNormal"/>
            </w:pPr>
          </w:p>
        </w:tc>
      </w:tr>
      <w:tr w:rsidR="0098448B" w:rsidTr="0098448B">
        <w:tc>
          <w:tcPr>
            <w:tcW w:w="5962" w:type="dxa"/>
            <w:tcBorders>
              <w:top w:val="single" w:sz="4" w:space="0" w:color="auto"/>
              <w:left w:val="nil"/>
              <w:bottom w:val="single" w:sz="4" w:space="0" w:color="auto"/>
              <w:right w:val="single" w:sz="4" w:space="0" w:color="auto"/>
            </w:tcBorders>
            <w:hideMark/>
          </w:tcPr>
          <w:p w:rsidR="0098448B" w:rsidRDefault="0098448B">
            <w:pPr>
              <w:pStyle w:val="ConsPlusNormal"/>
            </w:pPr>
            <w:r>
              <w:t>Дата Сведений о денежном обязательстве</w:t>
            </w:r>
          </w:p>
        </w:tc>
        <w:tc>
          <w:tcPr>
            <w:tcW w:w="3628" w:type="dxa"/>
            <w:tcBorders>
              <w:top w:val="single" w:sz="4" w:space="0" w:color="auto"/>
              <w:left w:val="single" w:sz="4" w:space="0" w:color="auto"/>
              <w:bottom w:val="single" w:sz="4" w:space="0" w:color="auto"/>
              <w:right w:val="nil"/>
            </w:tcBorders>
          </w:tcPr>
          <w:p w:rsidR="0098448B" w:rsidRDefault="0098448B">
            <w:pPr>
              <w:pStyle w:val="ConsPlusNormal"/>
            </w:pPr>
          </w:p>
        </w:tc>
      </w:tr>
      <w:tr w:rsidR="0098448B" w:rsidTr="0098448B">
        <w:tc>
          <w:tcPr>
            <w:tcW w:w="5962" w:type="dxa"/>
            <w:tcBorders>
              <w:top w:val="single" w:sz="4" w:space="0" w:color="auto"/>
              <w:left w:val="nil"/>
              <w:bottom w:val="single" w:sz="4" w:space="0" w:color="auto"/>
              <w:right w:val="single" w:sz="4" w:space="0" w:color="auto"/>
            </w:tcBorders>
            <w:hideMark/>
          </w:tcPr>
          <w:p w:rsidR="0098448B" w:rsidRDefault="0098448B">
            <w:pPr>
              <w:pStyle w:val="ConsPlusNormal"/>
            </w:pPr>
            <w:r>
              <w:t>Дата постановки на учет (изменения) денежного обязательства</w:t>
            </w:r>
          </w:p>
        </w:tc>
        <w:tc>
          <w:tcPr>
            <w:tcW w:w="3628" w:type="dxa"/>
            <w:tcBorders>
              <w:top w:val="single" w:sz="4" w:space="0" w:color="auto"/>
              <w:left w:val="single" w:sz="4" w:space="0" w:color="auto"/>
              <w:bottom w:val="single" w:sz="4" w:space="0" w:color="auto"/>
              <w:right w:val="nil"/>
            </w:tcBorders>
          </w:tcPr>
          <w:p w:rsidR="0098448B" w:rsidRDefault="0098448B">
            <w:pPr>
              <w:pStyle w:val="ConsPlusNormal"/>
            </w:pPr>
          </w:p>
        </w:tc>
      </w:tr>
      <w:tr w:rsidR="0098448B" w:rsidTr="0098448B">
        <w:tc>
          <w:tcPr>
            <w:tcW w:w="5962" w:type="dxa"/>
            <w:tcBorders>
              <w:top w:val="single" w:sz="4" w:space="0" w:color="auto"/>
              <w:left w:val="nil"/>
              <w:bottom w:val="single" w:sz="4" w:space="0" w:color="auto"/>
              <w:right w:val="single" w:sz="4" w:space="0" w:color="auto"/>
            </w:tcBorders>
            <w:hideMark/>
          </w:tcPr>
          <w:p w:rsidR="0098448B" w:rsidRDefault="0098448B">
            <w:pPr>
              <w:pStyle w:val="ConsPlusNormal"/>
            </w:pPr>
            <w:r>
              <w:lastRenderedPageBreak/>
              <w:t>Порядковый номер внесения изменений в денежное обязательство</w:t>
            </w:r>
          </w:p>
        </w:tc>
        <w:tc>
          <w:tcPr>
            <w:tcW w:w="3628" w:type="dxa"/>
            <w:tcBorders>
              <w:top w:val="single" w:sz="4" w:space="0" w:color="auto"/>
              <w:left w:val="single" w:sz="4" w:space="0" w:color="auto"/>
              <w:bottom w:val="single" w:sz="4" w:space="0" w:color="auto"/>
              <w:right w:val="nil"/>
            </w:tcBorders>
          </w:tcPr>
          <w:p w:rsidR="0098448B" w:rsidRDefault="0098448B">
            <w:pPr>
              <w:pStyle w:val="ConsPlusNormal"/>
            </w:pPr>
          </w:p>
        </w:tc>
      </w:tr>
      <w:tr w:rsidR="0098448B" w:rsidTr="0098448B">
        <w:tc>
          <w:tcPr>
            <w:tcW w:w="5962" w:type="dxa"/>
            <w:tcBorders>
              <w:top w:val="single" w:sz="4" w:space="0" w:color="auto"/>
              <w:left w:val="nil"/>
              <w:bottom w:val="single" w:sz="4" w:space="0" w:color="auto"/>
              <w:right w:val="single" w:sz="4" w:space="0" w:color="auto"/>
            </w:tcBorders>
            <w:hideMark/>
          </w:tcPr>
          <w:p w:rsidR="0098448B" w:rsidRDefault="0098448B">
            <w:pPr>
              <w:pStyle w:val="ConsPlusNormal"/>
            </w:pPr>
            <w:r>
              <w:t>Учетный номер денежного обязательства</w:t>
            </w:r>
          </w:p>
        </w:tc>
        <w:tc>
          <w:tcPr>
            <w:tcW w:w="3628" w:type="dxa"/>
            <w:tcBorders>
              <w:top w:val="single" w:sz="4" w:space="0" w:color="auto"/>
              <w:left w:val="single" w:sz="4" w:space="0" w:color="auto"/>
              <w:bottom w:val="single" w:sz="4" w:space="0" w:color="auto"/>
              <w:right w:val="nil"/>
            </w:tcBorders>
          </w:tcPr>
          <w:p w:rsidR="0098448B" w:rsidRDefault="0098448B">
            <w:pPr>
              <w:pStyle w:val="ConsPlusNormal"/>
            </w:pPr>
          </w:p>
        </w:tc>
      </w:tr>
      <w:tr w:rsidR="0098448B" w:rsidTr="0098448B">
        <w:tc>
          <w:tcPr>
            <w:tcW w:w="5962" w:type="dxa"/>
            <w:tcBorders>
              <w:top w:val="single" w:sz="4" w:space="0" w:color="auto"/>
              <w:left w:val="nil"/>
              <w:bottom w:val="single" w:sz="4" w:space="0" w:color="auto"/>
              <w:right w:val="single" w:sz="4" w:space="0" w:color="auto"/>
            </w:tcBorders>
            <w:hideMark/>
          </w:tcPr>
          <w:p w:rsidR="0098448B" w:rsidRDefault="0098448B">
            <w:pPr>
              <w:pStyle w:val="ConsPlusNormal"/>
            </w:pPr>
            <w:r>
              <w:t>Номер реестровой записи в реестре контрактов (реестре соглашений)</w:t>
            </w:r>
          </w:p>
        </w:tc>
        <w:tc>
          <w:tcPr>
            <w:tcW w:w="3628" w:type="dxa"/>
            <w:tcBorders>
              <w:top w:val="single" w:sz="4" w:space="0" w:color="auto"/>
              <w:left w:val="single" w:sz="4" w:space="0" w:color="auto"/>
              <w:bottom w:val="single" w:sz="4" w:space="0" w:color="auto"/>
              <w:right w:val="nil"/>
            </w:tcBorders>
          </w:tcPr>
          <w:p w:rsidR="0098448B" w:rsidRDefault="0098448B">
            <w:pPr>
              <w:pStyle w:val="ConsPlusNormal"/>
            </w:pPr>
          </w:p>
        </w:tc>
      </w:tr>
    </w:tbl>
    <w:p w:rsidR="0098448B" w:rsidRDefault="0098448B" w:rsidP="0098448B">
      <w:pPr>
        <w:pStyle w:val="ConsPlusNormal"/>
        <w:jc w:val="both"/>
        <w:rPr>
          <w:rFonts w:ascii="Calibri" w:hAnsi="Calibri"/>
          <w:sz w:val="22"/>
        </w:rPr>
      </w:pPr>
    </w:p>
    <w:p w:rsidR="0098448B" w:rsidRDefault="0098448B" w:rsidP="0098448B">
      <w:pPr>
        <w:pStyle w:val="ConsPlusNonformat"/>
        <w:jc w:val="both"/>
      </w:pPr>
      <w:r>
        <w:t>Ответственный исполнитель ___________ _________ _________________ _________</w:t>
      </w:r>
    </w:p>
    <w:p w:rsidR="0098448B" w:rsidRDefault="0098448B" w:rsidP="0098448B">
      <w:pPr>
        <w:pStyle w:val="ConsPlusNonformat"/>
        <w:jc w:val="both"/>
      </w:pPr>
      <w:r>
        <w:t xml:space="preserve">                          (должность) (подпись)    (расшифровка   (телефон)</w:t>
      </w:r>
    </w:p>
    <w:p w:rsidR="0098448B" w:rsidRDefault="0098448B" w:rsidP="0098448B">
      <w:pPr>
        <w:pStyle w:val="ConsPlusNonformat"/>
        <w:jc w:val="both"/>
      </w:pPr>
      <w:r>
        <w:t xml:space="preserve">                                                     подписи)</w:t>
      </w:r>
    </w:p>
    <w:p w:rsidR="0098448B" w:rsidRDefault="0098448B" w:rsidP="0098448B">
      <w:pPr>
        <w:pStyle w:val="ConsPlusNonformat"/>
        <w:jc w:val="both"/>
      </w:pPr>
    </w:p>
    <w:p w:rsidR="0098448B" w:rsidRDefault="0098448B" w:rsidP="0098448B">
      <w:pPr>
        <w:pStyle w:val="ConsPlusNonformat"/>
        <w:jc w:val="both"/>
      </w:pPr>
      <w:r>
        <w:t>"__" ________ 20__ г.</w:t>
      </w:r>
    </w:p>
    <w:p w:rsidR="0098448B" w:rsidRDefault="0098448B" w:rsidP="0098448B">
      <w:pPr>
        <w:pStyle w:val="ConsPlusNormal"/>
        <w:jc w:val="both"/>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rPr>
          <w:rFonts w:ascii="Arial" w:hAnsi="Arial" w:cs="Arial"/>
        </w:rPr>
      </w:pPr>
    </w:p>
    <w:p w:rsidR="0098448B" w:rsidRDefault="0098448B" w:rsidP="0098448B">
      <w:pPr>
        <w:rPr>
          <w:rFonts w:ascii="Arial" w:hAnsi="Arial" w:cs="Arial"/>
        </w:rPr>
      </w:pPr>
    </w:p>
    <w:p w:rsidR="0098448B" w:rsidRDefault="0098448B" w:rsidP="0098448B">
      <w:pPr>
        <w:pStyle w:val="a5"/>
        <w:spacing w:before="0" w:after="0"/>
        <w:ind w:firstLine="709"/>
        <w:jc w:val="center"/>
        <w:rPr>
          <w:rFonts w:ascii="Arial" w:hAnsi="Arial" w:cs="Arial"/>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Pr>
        <w:pStyle w:val="a5"/>
        <w:spacing w:before="0" w:after="0"/>
        <w:ind w:firstLine="709"/>
        <w:jc w:val="center"/>
        <w:rPr>
          <w:rFonts w:ascii="Arial" w:hAnsi="Arial" w:cs="Arial"/>
          <w:b/>
        </w:rPr>
      </w:pPr>
    </w:p>
    <w:p w:rsidR="0098448B" w:rsidRDefault="0098448B" w:rsidP="0098448B"/>
    <w:p w:rsidR="00F33EED" w:rsidRDefault="00F33EED"/>
    <w:sectPr w:rsidR="00F33E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72"/>
    <w:rsid w:val="0098448B"/>
    <w:rsid w:val="00C32972"/>
    <w:rsid w:val="00F33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BDB0708-2645-441A-A8F8-314B6D82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4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8448B"/>
    <w:rPr>
      <w:color w:val="0000FF"/>
      <w:u w:val="single"/>
    </w:rPr>
  </w:style>
  <w:style w:type="character" w:styleId="a4">
    <w:name w:val="FollowedHyperlink"/>
    <w:basedOn w:val="a0"/>
    <w:uiPriority w:val="99"/>
    <w:semiHidden/>
    <w:unhideWhenUsed/>
    <w:rsid w:val="0098448B"/>
    <w:rPr>
      <w:color w:val="954F72" w:themeColor="followedHyperlink"/>
      <w:u w:val="single"/>
    </w:rPr>
  </w:style>
  <w:style w:type="paragraph" w:styleId="a5">
    <w:name w:val="Normal (Web)"/>
    <w:basedOn w:val="a"/>
    <w:semiHidden/>
    <w:unhideWhenUsed/>
    <w:rsid w:val="0098448B"/>
    <w:pPr>
      <w:suppressAutoHyphens/>
      <w:spacing w:before="280" w:after="280" w:line="276" w:lineRule="auto"/>
      <w:ind w:firstLine="567"/>
      <w:jc w:val="both"/>
    </w:pPr>
  </w:style>
  <w:style w:type="paragraph" w:customStyle="1" w:styleId="a6">
    <w:name w:val="Фирменный"/>
    <w:basedOn w:val="a"/>
    <w:rsid w:val="0098448B"/>
    <w:pPr>
      <w:ind w:firstLine="709"/>
    </w:pPr>
    <w:rPr>
      <w:sz w:val="28"/>
      <w:szCs w:val="20"/>
    </w:rPr>
  </w:style>
  <w:style w:type="paragraph" w:customStyle="1" w:styleId="ConsPlusNormal">
    <w:name w:val="ConsPlusNormal"/>
    <w:rsid w:val="009844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44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cxspmiddle">
    <w:name w:val="consplusnormalcxspmiddle"/>
    <w:basedOn w:val="a"/>
    <w:rsid w:val="0098448B"/>
    <w:pPr>
      <w:spacing w:before="100" w:beforeAutospacing="1" w:after="100" w:afterAutospacing="1"/>
    </w:pPr>
  </w:style>
  <w:style w:type="paragraph" w:customStyle="1" w:styleId="consplusnormalcxspmiddlecxspmiddle">
    <w:name w:val="consplusnormalcxspmiddlecxspmiddle"/>
    <w:basedOn w:val="a"/>
    <w:rsid w:val="0098448B"/>
    <w:pPr>
      <w:suppressAutoHyphens/>
      <w:spacing w:before="280" w:after="280" w:line="276" w:lineRule="auto"/>
      <w:ind w:firstLine="567"/>
      <w:jc w:val="both"/>
    </w:pPr>
  </w:style>
  <w:style w:type="paragraph" w:customStyle="1" w:styleId="ConsPlusNonformat">
    <w:name w:val="ConsPlusNonformat"/>
    <w:rsid w:val="009844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cxspmiddlecxspmiddlecxspmiddle">
    <w:name w:val="consplusnormalcxspmiddlecxspmiddlecxspmiddle"/>
    <w:basedOn w:val="a"/>
    <w:rsid w:val="0098448B"/>
    <w:pPr>
      <w:suppressAutoHyphens/>
      <w:spacing w:before="280" w:after="280" w:line="276" w:lineRule="auto"/>
      <w:ind w:firstLine="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05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1080;&#1089;&#1090;&#1088;&#1072;&#1094;&#1080;&#1103;\Desktop\&#1044;&#1077;&#1085;&#1077;&#1078;&#1085;&#1099;&#1077;%20&#1086;&#1073;&#1103;&#1079;&#1072;&#1090;\&#1091;&#1095;&#1077;&#1090;%20&#1076;&#1077;&#1085;&#1077;&#1078;&#1085;&#1099;&#1093;%20&#1086;&#1073;&#1103;&#1079;&#1072;&#1090;&#1077;&#1083;&#1100;&#1089;&#1090;&#1074;.doc" TargetMode="External"/><Relationship Id="rId13" Type="http://schemas.openxmlformats.org/officeDocument/2006/relationships/hyperlink" Target="consultantplus://offline/ref=4032B92ACB41F9E4E36289D9EDC20C43D7423A110A806EF5321B4ABD68FA18441C2A700451EB21ABCBl0G" TargetMode="External"/><Relationship Id="rId18" Type="http://schemas.openxmlformats.org/officeDocument/2006/relationships/hyperlink" Target="file:///C:\Users\&#1040;&#1076;&#1084;&#1080;&#1085;&#1080;&#1089;&#1090;&#1088;&#1072;&#1094;&#1080;&#1103;\Desktop\&#1044;&#1077;&#1085;&#1077;&#1078;&#1085;&#1099;&#1077;%20&#1086;&#1073;&#1103;&#1079;&#1072;&#1090;\&#1091;&#1095;&#1077;&#1090;%20&#1076;&#1077;&#1085;&#1077;&#1078;&#1085;&#1099;&#1093;%20&#1086;&#1073;&#1103;&#1079;&#1072;&#1090;&#1077;&#1083;&#1100;&#1089;&#1090;&#1074;.doc" TargetMode="External"/><Relationship Id="rId26" Type="http://schemas.openxmlformats.org/officeDocument/2006/relationships/hyperlink" Target="consultantplus://offline/ref=AFD09594E6A3A8D30D86666E7AAD7239F55A373A5C2402B61BF5BE5E2Br2s7M" TargetMode="External"/><Relationship Id="rId39" Type="http://schemas.openxmlformats.org/officeDocument/2006/relationships/hyperlink" Target="file:///C:\Users\&#1040;&#1076;&#1084;&#1080;&#1085;&#1080;&#1089;&#1090;&#1088;&#1072;&#1094;&#1080;&#1103;\Desktop\&#1044;&#1077;&#1085;&#1077;&#1078;&#1085;&#1099;&#1077;%20&#1086;&#1073;&#1103;&#1079;&#1072;&#1090;\&#1055;&#1088;&#1080;&#1083;&#1086;&#1078;&#1077;&#1085;&#1080;&#1077;%203.docx" TargetMode="External"/><Relationship Id="rId3" Type="http://schemas.openxmlformats.org/officeDocument/2006/relationships/webSettings" Target="webSettings.xml"/><Relationship Id="rId21" Type="http://schemas.openxmlformats.org/officeDocument/2006/relationships/hyperlink" Target="consultantplus://offline/ref=4032B92ACB41F9E4E36289D9EDC20C43D44B3D1F09836EF5321B4ABD68CFlAG" TargetMode="External"/><Relationship Id="rId34" Type="http://schemas.openxmlformats.org/officeDocument/2006/relationships/hyperlink" Target="consultantplus://offline/ref=F29D8E1031341F8A226F74B7304BE880728F78088A43E912ACB4BB4C91E714F2F01EA7F9F887DAkCJ0M" TargetMode="External"/><Relationship Id="rId42" Type="http://schemas.openxmlformats.org/officeDocument/2006/relationships/hyperlink" Target="consultantplus://offline/ref=3500A664C5D82B57B563EE177ECC33D8C212C414F7FE911CCF67D3BFB2ZCyBL" TargetMode="External"/><Relationship Id="rId7" Type="http://schemas.openxmlformats.org/officeDocument/2006/relationships/hyperlink" Target="consultantplus://offline/ref=4DBDEF47222E2289093F9B1A4A978804B03F27A2901C046A32E46FF5EB5580358D62904A2Fa2T7G" TargetMode="External"/><Relationship Id="rId12" Type="http://schemas.openxmlformats.org/officeDocument/2006/relationships/hyperlink" Target="file:///C:\Users\&#1040;&#1076;&#1084;&#1080;&#1085;&#1080;&#1089;&#1090;&#1088;&#1072;&#1094;&#1080;&#1103;\Desktop\&#1044;&#1077;&#1085;&#1077;&#1078;&#1085;&#1099;&#1077;%20&#1086;&#1073;&#1103;&#1079;&#1072;&#1090;\&#1091;&#1095;&#1077;&#1090;%20&#1076;&#1077;&#1085;&#1077;&#1078;&#1085;&#1099;&#1093;%20&#1086;&#1073;&#1103;&#1079;&#1072;&#1090;&#1077;&#1083;&#1100;&#1089;&#1090;&#1074;.doc" TargetMode="External"/><Relationship Id="rId17" Type="http://schemas.openxmlformats.org/officeDocument/2006/relationships/hyperlink" Target="consultantplus://offline/ref=4032B92ACB41F9E4E36289D9EDC20C43D7423A110A806EF5321B4ABD68FA18441C2A700451EB21ABCBl0G" TargetMode="External"/><Relationship Id="rId25" Type="http://schemas.openxmlformats.org/officeDocument/2006/relationships/hyperlink" Target="consultantplus://offline/ref=4032B92ACB41F9E4E36289D9EDC20C43D44B301F09876EF5321B4ABD68FA18441C2A700451EA26AECBl4G" TargetMode="External"/><Relationship Id="rId33" Type="http://schemas.openxmlformats.org/officeDocument/2006/relationships/hyperlink" Target="consultantplus://offline/ref=65E6A8111D436E1AA627B2F6AB60EC06EDDBCEB67937E855013F8C6141W8cCN" TargetMode="External"/><Relationship Id="rId38" Type="http://schemas.openxmlformats.org/officeDocument/2006/relationships/hyperlink" Target="file:///C:\Users\&#1040;&#1076;&#1084;&#1080;&#1085;&#1080;&#1089;&#1090;&#1088;&#1072;&#1094;&#1080;&#1103;\Desktop\&#1044;&#1077;&#1085;&#1077;&#1078;&#1085;&#1099;&#1077;%20&#1086;&#1073;&#1103;&#1079;&#1072;&#1090;\&#1055;&#1088;&#1080;&#1083;&#1086;&#1078;&#1077;&#1085;&#1080;&#1077;%203.docx"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C:\Users\&#1040;&#1076;&#1084;&#1080;&#1085;&#1080;&#1089;&#1090;&#1088;&#1072;&#1094;&#1080;&#1103;\Desktop\&#1044;&#1077;&#1085;&#1077;&#1078;&#1085;&#1099;&#1077;%20&#1086;&#1073;&#1103;&#1079;&#1072;&#1090;\&#1091;&#1095;&#1077;&#1090;%20&#1076;&#1077;&#1085;&#1077;&#1078;&#1085;&#1099;&#1093;%20&#1086;&#1073;&#1103;&#1079;&#1072;&#1090;&#1077;&#1083;&#1100;&#1089;&#1090;&#1074;.doc" TargetMode="External"/><Relationship Id="rId20" Type="http://schemas.openxmlformats.org/officeDocument/2006/relationships/hyperlink" Target="file:///C:\Users\&#1040;&#1076;&#1084;&#1080;&#1085;&#1080;&#1089;&#1090;&#1088;&#1072;&#1094;&#1080;&#1103;\Desktop\&#1044;&#1077;&#1085;&#1077;&#1078;&#1085;&#1099;&#1077;%20&#1086;&#1073;&#1103;&#1079;&#1072;&#1090;\&#1091;&#1095;&#1077;&#1090;%20&#1076;&#1077;&#1085;&#1077;&#1078;&#1085;&#1099;&#1093;%20&#1086;&#1073;&#1103;&#1079;&#1072;&#1090;&#1077;&#1083;&#1100;&#1089;&#1090;&#1074;.doc" TargetMode="External"/><Relationship Id="rId29" Type="http://schemas.openxmlformats.org/officeDocument/2006/relationships/hyperlink" Target="consultantplus://offline/ref=B380EBC887F105A45A1AF9A5A84D93B23AED794FCE3BF697E8731C27F11883976106CEA0AE4921N" TargetMode="External"/><Relationship Id="rId41" Type="http://schemas.openxmlformats.org/officeDocument/2006/relationships/hyperlink" Target="consultantplus://offline/ref=F29D8E1031341F8A226F74B7304BE880728F78088A43E912ACB4BB4C91E714F2F01EA7F9F887DAkCJ0M" TargetMode="External"/><Relationship Id="rId1" Type="http://schemas.openxmlformats.org/officeDocument/2006/relationships/styles" Target="styles.xml"/><Relationship Id="rId6" Type="http://schemas.openxmlformats.org/officeDocument/2006/relationships/hyperlink" Target="file:///C:\Users\&#1040;&#1076;&#1084;&#1080;&#1085;&#1080;&#1089;&#1090;&#1088;&#1072;&#1094;&#1080;&#1103;\Desktop\&#1044;&#1077;&#1085;&#1077;&#1078;&#1085;&#1099;&#1077;%20&#1086;&#1073;&#1103;&#1079;&#1072;&#1090;\&#1091;&#1095;&#1077;&#1090;%20&#1076;&#1077;&#1085;&#1077;&#1078;&#1085;&#1099;&#1093;%20&#1086;&#1073;&#1103;&#1079;&#1072;&#1090;&#1077;&#1083;&#1100;&#1089;&#1090;&#1074;.doc" TargetMode="External"/><Relationship Id="rId11" Type="http://schemas.openxmlformats.org/officeDocument/2006/relationships/hyperlink" Target="file:///C:\Users\&#1040;&#1076;&#1084;&#1080;&#1085;&#1080;&#1089;&#1090;&#1088;&#1072;&#1094;&#1080;&#1103;\Desktop\&#1044;&#1077;&#1085;&#1077;&#1078;&#1085;&#1099;&#1077;%20&#1086;&#1073;&#1103;&#1079;&#1072;&#1090;\&#1091;&#1095;&#1077;&#1090;%20&#1076;&#1077;&#1085;&#1077;&#1078;&#1085;&#1099;&#1093;%20&#1086;&#1073;&#1103;&#1079;&#1072;&#1090;&#1077;&#1083;&#1100;&#1089;&#1090;&#1074;.doc" TargetMode="External"/><Relationship Id="rId24" Type="http://schemas.openxmlformats.org/officeDocument/2006/relationships/hyperlink" Target="consultantplus://offline/ref=4032B92ACB41F9E4E36289D9EDC20C43D44B301F09876EF5321B4ABD68FA18441C2A700451EA26AECBl4G" TargetMode="External"/><Relationship Id="rId32" Type="http://schemas.openxmlformats.org/officeDocument/2006/relationships/hyperlink" Target="consultantplus://offline/ref=65E6A8111D436E1AA627B2F6AB60EC06EDDBCCB47A36E855013F8C61418C2159E6FA43A3D4B79236W8cDN" TargetMode="External"/><Relationship Id="rId37" Type="http://schemas.openxmlformats.org/officeDocument/2006/relationships/hyperlink" Target="consultantplus://offline/ref=F29D8E1031341F8A226F74B7304BE880728C79028D4EB418A4EDB74E96E84BE5F757ABF8F983DAC2kBJ9M" TargetMode="External"/><Relationship Id="rId40" Type="http://schemas.openxmlformats.org/officeDocument/2006/relationships/hyperlink" Target="consultantplus://offline/ref=F29D8E1031341F8A226F74B7304BE880728C79028D4EB418A4EDB74E96E84BE5F757ABF8F983D9C6kBJDM" TargetMode="External"/><Relationship Id="rId45" Type="http://schemas.openxmlformats.org/officeDocument/2006/relationships/fontTable" Target="fontTable.xml"/><Relationship Id="rId5" Type="http://schemas.openxmlformats.org/officeDocument/2006/relationships/hyperlink" Target="consultantplus://offline/ref=4DBDEF47222E2289093F9B1A4A978804B03F21A39B1C046A32E46FF5EBa5T5G" TargetMode="External"/><Relationship Id="rId15" Type="http://schemas.openxmlformats.org/officeDocument/2006/relationships/hyperlink" Target="file:///C:\Users\&#1040;&#1076;&#1084;&#1080;&#1085;&#1080;&#1089;&#1090;&#1088;&#1072;&#1094;&#1080;&#1103;\Desktop\&#1044;&#1077;&#1085;&#1077;&#1078;&#1085;&#1099;&#1077;%20&#1086;&#1073;&#1103;&#1079;&#1072;&#1090;\&#1091;&#1095;&#1077;&#1090;%20&#1076;&#1077;&#1085;&#1077;&#1078;&#1085;&#1099;&#1093;%20&#1086;&#1073;&#1103;&#1079;&#1072;&#1090;&#1077;&#1083;&#1100;&#1089;&#1090;&#1074;.doc" TargetMode="External"/><Relationship Id="rId23" Type="http://schemas.openxmlformats.org/officeDocument/2006/relationships/hyperlink" Target="consultantplus://offline/ref=4032B92ACB41F9E4E36289D9EDC20C43D44B301F09876EF5321B4ABD68FA18441C2A700451EA26AECBl4G" TargetMode="External"/><Relationship Id="rId28" Type="http://schemas.openxmlformats.org/officeDocument/2006/relationships/hyperlink" Target="consultantplus://offline/ref=B380EBC887F105A45A1AF9A5A84D93B23AED794FCE3BF697E8731C27F11883976106CEA0AE4921N" TargetMode="External"/><Relationship Id="rId36" Type="http://schemas.openxmlformats.org/officeDocument/2006/relationships/hyperlink" Target="consultantplus://offline/ref=F29D8E1031341F8A226F74B7304BE880728C79028D4EB418A4EDB74E96E84BE5F757ABF8F983DAC2kBJ9M" TargetMode="External"/><Relationship Id="rId10" Type="http://schemas.openxmlformats.org/officeDocument/2006/relationships/hyperlink" Target="consultantplus://offline/ref=7B4F3618CB30F8B601516D607C464901950D7C8AA8AE5B1402A1332FF61F6811BB56C1F6A98D3B3Bb8a3I" TargetMode="External"/><Relationship Id="rId19" Type="http://schemas.openxmlformats.org/officeDocument/2006/relationships/hyperlink" Target="file:///C:\Users\&#1040;&#1076;&#1084;&#1080;&#1085;&#1080;&#1089;&#1090;&#1088;&#1072;&#1094;&#1080;&#1103;\Desktop\&#1044;&#1077;&#1085;&#1077;&#1078;&#1085;&#1099;&#1077;%20&#1086;&#1073;&#1103;&#1079;&#1072;&#1090;\&#1091;&#1095;&#1077;&#1090;%20&#1076;&#1077;&#1085;&#1077;&#1078;&#1085;&#1099;&#1093;%20&#1086;&#1073;&#1103;&#1079;&#1072;&#1090;&#1077;&#1083;&#1100;&#1089;&#1090;&#1074;.doc" TargetMode="External"/><Relationship Id="rId31" Type="http://schemas.openxmlformats.org/officeDocument/2006/relationships/hyperlink" Target="consultantplus://offline/ref=65E6A8111D436E1AA627B2F6AB60EC06EEDFC2B87F34E855013F8C6141W8cCN" TargetMode="External"/><Relationship Id="rId44" Type="http://schemas.openxmlformats.org/officeDocument/2006/relationships/hyperlink" Target="consultantplus://offline/ref=3500A664C5D82B57B563EE177ECC33D8C212C616F4FE911CCF67D3BFB2CB0A2BEC627BE8E7C3BC95ZBy5L" TargetMode="External"/><Relationship Id="rId4" Type="http://schemas.openxmlformats.org/officeDocument/2006/relationships/hyperlink" Target="file:///C:\Users\&#1040;&#1076;&#1084;&#1080;&#1085;&#1080;&#1089;&#1090;&#1088;&#1072;&#1094;&#1080;&#1103;\Desktop\&#1044;&#1077;&#1085;&#1077;&#1078;&#1085;&#1099;&#1077;%20&#1086;&#1073;&#1103;&#1079;&#1072;&#1090;\&#1091;&#1095;&#1077;&#1090;%20&#1076;&#1077;&#1085;&#1077;&#1078;&#1085;&#1099;&#1093;%20&#1086;&#1073;&#1103;&#1079;&#1072;&#1090;&#1077;&#1083;&#1100;&#1089;&#1090;&#1074;.doc" TargetMode="External"/><Relationship Id="rId9" Type="http://schemas.openxmlformats.org/officeDocument/2006/relationships/hyperlink" Target="file:///C:\Users\&#1040;&#1076;&#1084;&#1080;&#1085;&#1080;&#1089;&#1090;&#1088;&#1072;&#1094;&#1080;&#1103;\Desktop\&#1044;&#1077;&#1085;&#1077;&#1078;&#1085;&#1099;&#1077;%20&#1086;&#1073;&#1103;&#1079;&#1072;&#1090;\&#1091;&#1095;&#1077;&#1090;%20&#1076;&#1077;&#1085;&#1077;&#1078;&#1085;&#1099;&#1093;%20&#1086;&#1073;&#1103;&#1079;&#1072;&#1090;&#1077;&#1083;&#1100;&#1089;&#1090;&#1074;.doc" TargetMode="External"/><Relationship Id="rId14" Type="http://schemas.openxmlformats.org/officeDocument/2006/relationships/hyperlink" Target="file:///C:\Users\&#1040;&#1076;&#1084;&#1080;&#1085;&#1080;&#1089;&#1090;&#1088;&#1072;&#1094;&#1080;&#1103;\Desktop\&#1044;&#1077;&#1085;&#1077;&#1078;&#1085;&#1099;&#1077;%20&#1086;&#1073;&#1103;&#1079;&#1072;&#1090;\&#1091;&#1095;&#1077;&#1090;%20&#1076;&#1077;&#1085;&#1077;&#1078;&#1085;&#1099;&#1093;%20&#1086;&#1073;&#1103;&#1079;&#1072;&#1090;&#1077;&#1083;&#1100;&#1089;&#1090;&#1074;.doc" TargetMode="External"/><Relationship Id="rId22" Type="http://schemas.openxmlformats.org/officeDocument/2006/relationships/hyperlink" Target="file:///C:\Users\&#1040;&#1076;&#1084;&#1080;&#1085;&#1080;&#1089;&#1090;&#1088;&#1072;&#1094;&#1080;&#1103;\Desktop\&#1044;&#1077;&#1085;&#1077;&#1078;&#1085;&#1099;&#1077;%20&#1086;&#1073;&#1103;&#1079;&#1072;&#1090;\&#1091;&#1095;&#1077;&#1090;%20&#1076;&#1077;&#1085;&#1077;&#1078;&#1085;&#1099;&#1093;%20&#1086;&#1073;&#1103;&#1079;&#1072;&#1090;&#1077;&#1083;&#1100;&#1089;&#1090;&#1074;.doc" TargetMode="External"/><Relationship Id="rId27" Type="http://schemas.openxmlformats.org/officeDocument/2006/relationships/hyperlink" Target="file:///C:\Users\&#1040;&#1076;&#1084;&#1080;&#1085;&#1080;&#1089;&#1090;&#1088;&#1072;&#1094;&#1080;&#1103;\Desktop\&#1044;&#1077;&#1085;&#1077;&#1078;&#1085;&#1099;&#1077;%20&#1086;&#1073;&#1103;&#1079;&#1072;&#1090;\&#1055;&#1088;&#1080;&#1083;&#1086;&#1078;&#1077;&#1085;&#1080;&#1077;%20%201.docx" TargetMode="External"/><Relationship Id="rId30" Type="http://schemas.openxmlformats.org/officeDocument/2006/relationships/hyperlink" Target="consultantplus://offline/ref=65E6A8111D436E1AA627B2F6AB60EC06EDDBCEB67936E855013F8C6141W8cCN" TargetMode="External"/><Relationship Id="rId35" Type="http://schemas.openxmlformats.org/officeDocument/2006/relationships/hyperlink" Target="consultantplus://offline/ref=F29D8E1031341F8A226F74B7304BE880728F78088A43E912ACB4BB4C91E714F2F01EA7F9F887DAkCJ0M" TargetMode="External"/><Relationship Id="rId43" Type="http://schemas.openxmlformats.org/officeDocument/2006/relationships/hyperlink" Target="consultantplus://offline/ref=3500A664C5D82B57B563EE177ECC33D8C116C81AF1FC911CCF67D3BFB2ZCy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5342</Words>
  <Characters>30455</Characters>
  <Application>Microsoft Office Word</Application>
  <DocSecurity>0</DocSecurity>
  <Lines>253</Lines>
  <Paragraphs>71</Paragraphs>
  <ScaleCrop>false</ScaleCrop>
  <Company/>
  <LinksUpToDate>false</LinksUpToDate>
  <CharactersWithSpaces>35726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3</cp:revision>
  <dcterms:created xsi:type="dcterms:W3CDTF">2017-12-13T08:36:00Z</dcterms:created>
  <dcterms:modified xsi:type="dcterms:W3CDTF">2017-12-13T08:36:00Z</dcterms:modified>
</cp:coreProperties>
</file>