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AEEA3" w14:textId="77777777" w:rsidR="0053699C" w:rsidRDefault="00847C22" w:rsidP="0053699C">
      <w:pPr>
        <w:outlineLvl w:val="0"/>
        <w:rPr>
          <w:rFonts w:ascii="Arial" w:hAnsi="Arial"/>
        </w:rPr>
      </w:pPr>
      <w:r>
        <w:rPr>
          <w:rFonts w:ascii="Arial" w:hAnsi="Arial" w:cs="Arial"/>
        </w:rPr>
        <w:t xml:space="preserve"> </w:t>
      </w:r>
      <w:r w:rsidR="0053699C">
        <w:rPr>
          <w:rFonts w:ascii="Arial" w:hAnsi="Arial"/>
        </w:rPr>
        <w:t xml:space="preserve">                                               РОССИЙСКАЯ ФЕДЕРАЦИЯ</w:t>
      </w:r>
    </w:p>
    <w:p w14:paraId="16D1D7BB" w14:textId="77777777" w:rsidR="0053699C" w:rsidRDefault="0053699C" w:rsidP="0053699C">
      <w:pPr>
        <w:ind w:firstLine="709"/>
        <w:jc w:val="center"/>
        <w:outlineLvl w:val="0"/>
        <w:rPr>
          <w:rFonts w:ascii="Arial" w:eastAsia="Lucida Sans Unicode" w:hAnsi="Arial" w:cs="Mangal"/>
          <w:lang w:eastAsia="zh-CN" w:bidi="hi-IN"/>
        </w:rPr>
      </w:pPr>
      <w:r>
        <w:rPr>
          <w:rFonts w:ascii="Arial" w:hAnsi="Arial"/>
        </w:rPr>
        <w:t>ОРЛОВСКАЯ ОБЛАСТЬ</w:t>
      </w:r>
    </w:p>
    <w:p w14:paraId="0B4DE5CC" w14:textId="77777777" w:rsidR="0053699C" w:rsidRDefault="0053699C" w:rsidP="0053699C">
      <w:pPr>
        <w:ind w:firstLine="709"/>
        <w:jc w:val="center"/>
        <w:rPr>
          <w:rFonts w:ascii="Arial" w:hAnsi="Arial"/>
        </w:rPr>
      </w:pPr>
      <w:r>
        <w:rPr>
          <w:rFonts w:ascii="Arial" w:hAnsi="Arial"/>
        </w:rPr>
        <w:t>НОВОДЕРЕВЕНЬКОВСКИЙ РАЙОН</w:t>
      </w:r>
    </w:p>
    <w:p w14:paraId="467573D0" w14:textId="77777777" w:rsidR="0053699C" w:rsidRDefault="0053699C" w:rsidP="0053699C">
      <w:pPr>
        <w:ind w:firstLine="709"/>
        <w:jc w:val="center"/>
        <w:rPr>
          <w:rFonts w:ascii="Arial" w:hAnsi="Arial"/>
        </w:rPr>
      </w:pPr>
      <w:r>
        <w:rPr>
          <w:rFonts w:ascii="Arial" w:hAnsi="Arial"/>
        </w:rPr>
        <w:t>АДМИНИСТРАЦИЯ СУДБИЩЕНСКОГО СЕЛЬСКОГО ПОСЕЛЕНИЯ</w:t>
      </w:r>
    </w:p>
    <w:p w14:paraId="22E8CEF4" w14:textId="77777777" w:rsidR="0053699C" w:rsidRDefault="0053699C" w:rsidP="0053699C">
      <w:pPr>
        <w:ind w:firstLine="709"/>
        <w:jc w:val="center"/>
        <w:rPr>
          <w:rFonts w:ascii="Arial" w:hAnsi="Arial"/>
        </w:rPr>
      </w:pPr>
    </w:p>
    <w:p w14:paraId="585818B1" w14:textId="0AF22E4E" w:rsidR="0053699C" w:rsidRDefault="0053699C" w:rsidP="0053699C">
      <w:pPr>
        <w:ind w:firstLine="709"/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</w:t>
      </w:r>
    </w:p>
    <w:p w14:paraId="46B82507" w14:textId="0ADCD467" w:rsidR="0053699C" w:rsidRDefault="0053699C" w:rsidP="0053699C">
      <w:pPr>
        <w:ind w:firstLine="709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ПОСТАНОВЛЕНИЕ                  </w:t>
      </w:r>
      <w:r w:rsidR="00AF3048">
        <w:rPr>
          <w:rFonts w:ascii="Arial" w:hAnsi="Arial"/>
        </w:rPr>
        <w:t>ПРОЕКТ</w:t>
      </w:r>
      <w:r>
        <w:rPr>
          <w:rFonts w:ascii="Arial" w:hAnsi="Arial"/>
        </w:rPr>
        <w:t xml:space="preserve">               </w:t>
      </w:r>
    </w:p>
    <w:p w14:paraId="21715882" w14:textId="7B7B6F81" w:rsidR="0053699C" w:rsidRDefault="0053699C" w:rsidP="0053699C">
      <w:pPr>
        <w:ind w:firstLine="709"/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№ </w:t>
      </w:r>
      <w:r w:rsidR="00AF3048">
        <w:rPr>
          <w:rFonts w:ascii="Arial" w:hAnsi="Arial"/>
        </w:rPr>
        <w:t>___</w:t>
      </w:r>
    </w:p>
    <w:p w14:paraId="145D3A56" w14:textId="5BD81D38" w:rsidR="0053699C" w:rsidRDefault="0053699C" w:rsidP="0053699C">
      <w:pPr>
        <w:ind w:firstLine="709"/>
        <w:rPr>
          <w:rFonts w:ascii="Arial" w:hAnsi="Arial"/>
        </w:rPr>
      </w:pPr>
      <w:r>
        <w:rPr>
          <w:rFonts w:ascii="Arial" w:hAnsi="Arial"/>
        </w:rPr>
        <w:t xml:space="preserve">от </w:t>
      </w:r>
      <w:r w:rsidR="00AF3048">
        <w:rPr>
          <w:rFonts w:ascii="Arial" w:hAnsi="Arial"/>
        </w:rPr>
        <w:t>______</w:t>
      </w:r>
      <w:r w:rsidR="00BE022E">
        <w:rPr>
          <w:rFonts w:ascii="Arial" w:hAnsi="Arial"/>
        </w:rPr>
        <w:t xml:space="preserve"> </w:t>
      </w:r>
      <w:r>
        <w:rPr>
          <w:rFonts w:ascii="Arial" w:hAnsi="Arial"/>
        </w:rPr>
        <w:t xml:space="preserve">2024 года      </w:t>
      </w:r>
    </w:p>
    <w:p w14:paraId="5793B72E" w14:textId="77777777" w:rsidR="0053699C" w:rsidRDefault="0053699C" w:rsidP="0053699C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О внесении изменений в постановление</w:t>
      </w:r>
    </w:p>
    <w:p w14:paraId="58E7338E" w14:textId="77777777" w:rsidR="0053699C" w:rsidRDefault="0053699C" w:rsidP="0053699C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администрации Судбищенского сельского</w:t>
      </w:r>
    </w:p>
    <w:p w14:paraId="38B1B23E" w14:textId="77777777" w:rsidR="0053699C" w:rsidRDefault="0053699C" w:rsidP="0053699C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поселения Новодеревеньковского района</w:t>
      </w:r>
    </w:p>
    <w:p w14:paraId="140FBE55" w14:textId="77CD80BC" w:rsidR="0053699C" w:rsidRDefault="0053699C" w:rsidP="0053699C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Орловской области от 05.02.2024 года №</w:t>
      </w:r>
      <w:r w:rsidR="008D2B09">
        <w:rPr>
          <w:rFonts w:ascii="Arial" w:hAnsi="Arial"/>
        </w:rPr>
        <w:t>3</w:t>
      </w:r>
    </w:p>
    <w:p w14:paraId="13848F50" w14:textId="77777777" w:rsidR="005339BC" w:rsidRDefault="008D2B09" w:rsidP="0053699C">
      <w:pPr>
        <w:ind w:firstLine="709"/>
        <w:jc w:val="both"/>
        <w:rPr>
          <w:rFonts w:ascii="Arial" w:hAnsi="Arial"/>
        </w:rPr>
      </w:pPr>
      <w:bookmarkStart w:id="0" w:name="_Hlk170993132"/>
      <w:r>
        <w:rPr>
          <w:rFonts w:ascii="Arial" w:hAnsi="Arial"/>
        </w:rPr>
        <w:t>«</w:t>
      </w:r>
      <w:r w:rsidR="005339BC">
        <w:rPr>
          <w:rFonts w:ascii="Arial" w:hAnsi="Arial"/>
        </w:rPr>
        <w:t>О</w:t>
      </w:r>
      <w:r>
        <w:rPr>
          <w:rFonts w:ascii="Arial" w:hAnsi="Arial"/>
        </w:rPr>
        <w:t xml:space="preserve">б утверждении </w:t>
      </w:r>
      <w:r w:rsidR="005339BC">
        <w:rPr>
          <w:rFonts w:ascii="Arial" w:hAnsi="Arial"/>
        </w:rPr>
        <w:t xml:space="preserve">муниципальной программы </w:t>
      </w:r>
    </w:p>
    <w:p w14:paraId="04EF2AAA" w14:textId="0B896782" w:rsidR="0053699C" w:rsidRDefault="005339BC" w:rsidP="0053699C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«Создание условий для реализации мер, направленных на укрепление межнационального и межконфессионального </w:t>
      </w:r>
      <w:r w:rsidR="000A2E24">
        <w:rPr>
          <w:rFonts w:ascii="Arial" w:hAnsi="Arial"/>
        </w:rPr>
        <w:t>согласия, сохранение и развитие языков и культуры народов Российской Федерации, проживающих на территории Судбищенского сельского поселения, социальную и культурную адаптацию мигрантов, профилактику межнациональных (межэтнических)</w:t>
      </w:r>
      <w:r w:rsidR="008C61DB">
        <w:rPr>
          <w:rFonts w:ascii="Arial" w:hAnsi="Arial"/>
        </w:rPr>
        <w:t xml:space="preserve"> конфликтов на 2024-2026 г.г.</w:t>
      </w:r>
      <w:r w:rsidR="008D2B09">
        <w:rPr>
          <w:rFonts w:ascii="Arial" w:hAnsi="Arial"/>
        </w:rPr>
        <w:t>»</w:t>
      </w:r>
    </w:p>
    <w:bookmarkEnd w:id="0"/>
    <w:p w14:paraId="0235F0FF" w14:textId="66445F1F" w:rsidR="00847C22" w:rsidRDefault="00847C22" w:rsidP="00847C22">
      <w:pPr>
        <w:rPr>
          <w:rFonts w:ascii="Arial" w:hAnsi="Arial" w:cs="Arial"/>
        </w:rPr>
      </w:pPr>
    </w:p>
    <w:p w14:paraId="46CDF637" w14:textId="291AF1B9" w:rsidR="00BD5D13" w:rsidRDefault="00BD5D13" w:rsidP="009E6C55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</w:t>
      </w:r>
      <w:r w:rsidR="009C3D3B">
        <w:rPr>
          <w:rFonts w:ascii="Arial" w:hAnsi="Arial"/>
        </w:rPr>
        <w:t>Ф</w:t>
      </w:r>
      <w:r>
        <w:rPr>
          <w:rFonts w:ascii="Arial" w:hAnsi="Arial"/>
        </w:rPr>
        <w:t>едеральным законом от 25.07.2002 года №</w:t>
      </w:r>
      <w:r w:rsidR="0053173B">
        <w:rPr>
          <w:rFonts w:ascii="Arial" w:hAnsi="Arial"/>
        </w:rPr>
        <w:t>114-ФЗ</w:t>
      </w:r>
      <w:r w:rsidR="009C3D3B">
        <w:rPr>
          <w:rFonts w:ascii="Arial" w:hAnsi="Arial"/>
        </w:rPr>
        <w:t xml:space="preserve"> </w:t>
      </w:r>
      <w:r w:rsidR="009E6C55">
        <w:rPr>
          <w:rFonts w:ascii="Arial" w:hAnsi="Arial"/>
        </w:rPr>
        <w:t xml:space="preserve"> </w:t>
      </w:r>
      <w:r w:rsidR="0053173B">
        <w:rPr>
          <w:rFonts w:ascii="Arial" w:hAnsi="Arial"/>
        </w:rPr>
        <w:t xml:space="preserve">«О противодействии экстремистской деятельности», </w:t>
      </w:r>
      <w:r w:rsidR="009C3D3B">
        <w:rPr>
          <w:rFonts w:ascii="Arial" w:hAnsi="Arial"/>
        </w:rPr>
        <w:t>Ф</w:t>
      </w:r>
      <w:r w:rsidR="0053173B">
        <w:rPr>
          <w:rFonts w:ascii="Arial" w:hAnsi="Arial"/>
        </w:rPr>
        <w:t>едеральным законом от 06.03.2006</w:t>
      </w:r>
      <w:r w:rsidR="009C3D3B">
        <w:rPr>
          <w:rFonts w:ascii="Arial" w:hAnsi="Arial"/>
        </w:rPr>
        <w:t xml:space="preserve"> </w:t>
      </w:r>
      <w:r w:rsidR="0053173B">
        <w:rPr>
          <w:rFonts w:ascii="Arial" w:hAnsi="Arial"/>
        </w:rPr>
        <w:t>года № 35-ФЗ «</w:t>
      </w:r>
      <w:r w:rsidR="00410A34">
        <w:rPr>
          <w:rFonts w:ascii="Arial" w:hAnsi="Arial"/>
        </w:rPr>
        <w:t>О</w:t>
      </w:r>
      <w:r w:rsidR="009C3D3B">
        <w:rPr>
          <w:rFonts w:ascii="Arial" w:hAnsi="Arial"/>
        </w:rPr>
        <w:t xml:space="preserve"> противодействии терроризму</w:t>
      </w:r>
      <w:r w:rsidR="0053173B">
        <w:rPr>
          <w:rFonts w:ascii="Arial" w:hAnsi="Arial"/>
        </w:rPr>
        <w:t>»</w:t>
      </w:r>
      <w:r w:rsidR="009C3D3B">
        <w:rPr>
          <w:rFonts w:ascii="Arial" w:hAnsi="Arial"/>
        </w:rPr>
        <w:t xml:space="preserve">, </w:t>
      </w:r>
      <w:r>
        <w:rPr>
          <w:rFonts w:ascii="Arial" w:hAnsi="Arial"/>
        </w:rPr>
        <w:t>Уставом Судбищенского сельского поселения Новодеревеньковского района Орловской области, в целях приведения нормативных правовых актов администрации Судбищенского сельского поселения Новодеревеньковского района Орловской области в соответствие с действующим законодательством, ПОСТАНОВЛЯЮ:</w:t>
      </w:r>
    </w:p>
    <w:p w14:paraId="2B092E60" w14:textId="77777777" w:rsidR="00847C22" w:rsidRDefault="00847C22" w:rsidP="00847C22">
      <w:pPr>
        <w:rPr>
          <w:rFonts w:ascii="Arial" w:hAnsi="Arial" w:cs="Arial"/>
        </w:rPr>
      </w:pPr>
    </w:p>
    <w:p w14:paraId="7C149A8A" w14:textId="531D243B" w:rsidR="00297B14" w:rsidRDefault="00297B14" w:rsidP="00297B14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1.Внести    в</w:t>
      </w:r>
      <w:r w:rsidR="00A1222B">
        <w:rPr>
          <w:rFonts w:ascii="Arial" w:hAnsi="Arial"/>
        </w:rPr>
        <w:t xml:space="preserve"> приложение к </w:t>
      </w:r>
      <w:r>
        <w:rPr>
          <w:rFonts w:ascii="Arial" w:hAnsi="Arial"/>
        </w:rPr>
        <w:t>постановлени</w:t>
      </w:r>
      <w:r w:rsidR="00A1222B">
        <w:rPr>
          <w:rFonts w:ascii="Arial" w:hAnsi="Arial"/>
        </w:rPr>
        <w:t>ю</w:t>
      </w:r>
      <w:r>
        <w:rPr>
          <w:rFonts w:ascii="Arial" w:hAnsi="Arial"/>
        </w:rPr>
        <w:t xml:space="preserve"> администрации Судбищенского сельского поселения Новодеревеньковского района Орловской области от 05.02.2024 года №3 «Об утверждении муниципальной программы </w:t>
      </w:r>
    </w:p>
    <w:p w14:paraId="3D799F83" w14:textId="563DA78E" w:rsidR="00297B14" w:rsidRDefault="00297B14" w:rsidP="00297B14">
      <w:pPr>
        <w:jc w:val="both"/>
        <w:rPr>
          <w:rFonts w:ascii="Arial" w:hAnsi="Arial"/>
        </w:rPr>
      </w:pPr>
      <w:r>
        <w:rPr>
          <w:rFonts w:ascii="Arial" w:hAnsi="Arial"/>
        </w:rPr>
        <w:t>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Судбищенского сельского поселения, социальную и культурную адаптацию мигрантов, профилактику межнациональных (межэтнических) конфликтов на 2024</w:t>
      </w:r>
      <w:r w:rsidR="005C7E33">
        <w:rPr>
          <w:rFonts w:ascii="Arial" w:hAnsi="Arial"/>
        </w:rPr>
        <w:t xml:space="preserve"> -</w:t>
      </w:r>
      <w:r>
        <w:rPr>
          <w:rFonts w:ascii="Arial" w:hAnsi="Arial"/>
        </w:rPr>
        <w:t>2026 г.</w:t>
      </w:r>
      <w:r w:rsidR="005C7E33">
        <w:rPr>
          <w:rFonts w:ascii="Arial" w:hAnsi="Arial"/>
        </w:rPr>
        <w:t xml:space="preserve"> </w:t>
      </w:r>
      <w:r>
        <w:rPr>
          <w:rFonts w:ascii="Arial" w:hAnsi="Arial"/>
        </w:rPr>
        <w:t>г.»</w:t>
      </w:r>
      <w:r w:rsidR="00A1222B">
        <w:rPr>
          <w:rFonts w:ascii="Arial" w:hAnsi="Arial"/>
        </w:rPr>
        <w:t xml:space="preserve"> следующие изменения</w:t>
      </w:r>
      <w:r w:rsidR="004D6930">
        <w:rPr>
          <w:rFonts w:ascii="Arial" w:hAnsi="Arial"/>
        </w:rPr>
        <w:t>:</w:t>
      </w:r>
    </w:p>
    <w:p w14:paraId="5CEA6428" w14:textId="7DE93655" w:rsidR="00847C22" w:rsidRDefault="00847C22" w:rsidP="00847C22">
      <w:pPr>
        <w:rPr>
          <w:rFonts w:ascii="Arial" w:hAnsi="Arial" w:cs="Arial"/>
        </w:rPr>
      </w:pPr>
    </w:p>
    <w:p w14:paraId="7A1CC0F1" w14:textId="020B8A97" w:rsidR="00847C22" w:rsidRPr="000264F5" w:rsidRDefault="00690EDC" w:rsidP="00847C22">
      <w:pPr>
        <w:pStyle w:val="a7"/>
        <w:numPr>
          <w:ilvl w:val="1"/>
          <w:numId w:val="2"/>
        </w:numPr>
        <w:rPr>
          <w:rFonts w:ascii="Arial" w:hAnsi="Arial" w:cs="Arial"/>
        </w:rPr>
      </w:pPr>
      <w:r w:rsidRPr="0069246E">
        <w:rPr>
          <w:rFonts w:ascii="Arial" w:hAnsi="Arial" w:cs="Arial"/>
        </w:rPr>
        <w:t>С</w:t>
      </w:r>
      <w:r w:rsidR="00847C22" w:rsidRPr="0069246E">
        <w:rPr>
          <w:rFonts w:ascii="Arial" w:hAnsi="Arial" w:cs="Arial"/>
        </w:rPr>
        <w:t>татью 7 изложить в следующей редакции:</w:t>
      </w:r>
    </w:p>
    <w:p w14:paraId="3C22CDA5" w14:textId="77777777" w:rsidR="00847C22" w:rsidRDefault="00847C22" w:rsidP="00847C22">
      <w:pPr>
        <w:pStyle w:val="ac"/>
        <w:shd w:val="clear" w:color="auto" w:fill="FFFFFF"/>
        <w:spacing w:before="0" w:beforeAutospacing="0" w:after="150" w:afterAutospacing="0"/>
        <w:ind w:firstLine="0"/>
        <w:rPr>
          <w:color w:val="282828"/>
        </w:rPr>
      </w:pPr>
      <w:r>
        <w:rPr>
          <w:rStyle w:val="ad"/>
          <w:rFonts w:eastAsiaTheme="majorEastAsia"/>
        </w:rPr>
        <w:t xml:space="preserve">                       «</w:t>
      </w:r>
      <w:r>
        <w:rPr>
          <w:rStyle w:val="ad"/>
          <w:rFonts w:eastAsiaTheme="majorEastAsia" w:cs="Arial"/>
          <w:color w:val="282828"/>
        </w:rPr>
        <w:t>7.  Оценки эффективности реализации программы</w:t>
      </w:r>
      <w:r>
        <w:rPr>
          <w:rStyle w:val="apple-converted-space"/>
          <w:rFonts w:eastAsiaTheme="majorEastAsia" w:cs="Arial"/>
          <w:color w:val="282828"/>
        </w:rPr>
        <w:t> </w:t>
      </w:r>
    </w:p>
    <w:p w14:paraId="1E380298" w14:textId="77777777" w:rsidR="00847C22" w:rsidRDefault="00847C22" w:rsidP="00847C22">
      <w:pPr>
        <w:pStyle w:val="style2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 xml:space="preserve"> Оценки эффективности реализации муниципальной програм</w:t>
      </w:r>
      <w:r>
        <w:rPr>
          <w:rFonts w:ascii="Arial" w:hAnsi="Arial" w:cs="Arial"/>
          <w:color w:val="282828"/>
        </w:rPr>
        <w:softHyphen/>
        <w:t>мы учитывает необходимость проведения следующих оценок:</w:t>
      </w:r>
    </w:p>
    <w:p w14:paraId="65C837EA" w14:textId="77777777" w:rsidR="00847C22" w:rsidRDefault="00847C22" w:rsidP="00847C22">
      <w:pPr>
        <w:pStyle w:val="style2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>степени достижения целей и решения задач муниципальной программы и основных мероприятий Программы;</w:t>
      </w:r>
    </w:p>
    <w:p w14:paraId="4D15FCC6" w14:textId="77777777" w:rsidR="00847C22" w:rsidRDefault="00847C22" w:rsidP="00847C22">
      <w:pPr>
        <w:pStyle w:val="style2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>степени реализации основных мероприятий Подпрограммы (достижения ожидаемых непосредственных результатов их реализации).</w:t>
      </w:r>
    </w:p>
    <w:p w14:paraId="5F8F1FEE" w14:textId="77777777" w:rsidR="00847C22" w:rsidRDefault="00847C22" w:rsidP="00847C22">
      <w:pPr>
        <w:pStyle w:val="ac"/>
        <w:shd w:val="clear" w:color="auto" w:fill="FFFFFF"/>
        <w:spacing w:before="0" w:beforeAutospacing="0" w:after="150" w:afterAutospacing="0"/>
        <w:rPr>
          <w:rFonts w:cs="Arial"/>
          <w:color w:val="282828"/>
        </w:rPr>
      </w:pPr>
      <w:r>
        <w:rPr>
          <w:rFonts w:cs="Arial"/>
          <w:color w:val="282828"/>
        </w:rPr>
        <w:lastRenderedPageBreak/>
        <w:t> Оценка эффективности Программы проводится в тече</w:t>
      </w:r>
      <w:r>
        <w:rPr>
          <w:rFonts w:cs="Arial"/>
          <w:color w:val="282828"/>
        </w:rPr>
        <w:softHyphen/>
        <w:t>ние реализации муниципальной программы не реже чем один раз в год.</w:t>
      </w:r>
    </w:p>
    <w:p w14:paraId="10C8CBCD" w14:textId="77777777" w:rsidR="00847C22" w:rsidRDefault="00847C22" w:rsidP="00847C22">
      <w:pPr>
        <w:pStyle w:val="style2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>разрабатывает формы отчетности, необходимые для проведения мониторинга реализа</w:t>
      </w:r>
      <w:r>
        <w:rPr>
          <w:rFonts w:ascii="Arial" w:hAnsi="Arial" w:cs="Arial"/>
          <w:color w:val="282828"/>
        </w:rPr>
        <w:softHyphen/>
        <w:t>ции муниципальной программы, устанавливает сроки их предоставления;</w:t>
      </w:r>
    </w:p>
    <w:p w14:paraId="023F1EE4" w14:textId="77777777" w:rsidR="00847C22" w:rsidRDefault="00847C22" w:rsidP="00847C22">
      <w:pPr>
        <w:pStyle w:val="style2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>осуществляет мониторинг и анализ отчетности;</w:t>
      </w:r>
    </w:p>
    <w:p w14:paraId="4A90B2C5" w14:textId="77777777" w:rsidR="00847C22" w:rsidRDefault="00847C22" w:rsidP="00847C22">
      <w:pPr>
        <w:pStyle w:val="style2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>ежегодно проводит оценку эффективности реализации муниципальной программы;</w:t>
      </w:r>
    </w:p>
    <w:p w14:paraId="2C271446" w14:textId="77777777" w:rsidR="00847C22" w:rsidRDefault="00847C22" w:rsidP="00847C22">
      <w:pPr>
        <w:pStyle w:val="style2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>готовит ежегодный доклад о ходе реализации муниципальной програм</w:t>
      </w:r>
      <w:r>
        <w:rPr>
          <w:rFonts w:ascii="Arial" w:hAnsi="Arial" w:cs="Arial"/>
          <w:color w:val="282828"/>
        </w:rPr>
        <w:softHyphen/>
        <w:t>мы и оценке эффективности ее реализации (далее - доклад о ходе реализации муниципальной программы);</w:t>
      </w:r>
    </w:p>
    <w:p w14:paraId="724190B3" w14:textId="77777777" w:rsidR="00847C22" w:rsidRDefault="00847C22" w:rsidP="00847C22">
      <w:pPr>
        <w:pStyle w:val="style2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>размещает информацию о ходе реализации и достигнутых результатах муниципальной программы на официальном сайте администрации Судбищенского сельского поселения в информационно-телекоммуникационной сети «Интернет».</w:t>
      </w:r>
    </w:p>
    <w:p w14:paraId="585929F9" w14:textId="77777777" w:rsidR="00847C22" w:rsidRDefault="00847C22" w:rsidP="00847C22">
      <w:pPr>
        <w:pStyle w:val="ac"/>
        <w:spacing w:before="0" w:beforeAutospacing="0" w:after="0" w:afterAutospacing="0"/>
        <w:ind w:firstLine="0"/>
      </w:pPr>
      <w:r>
        <w:t xml:space="preserve">            Реализация Программы позволит:</w:t>
      </w:r>
    </w:p>
    <w:p w14:paraId="6FAC148A" w14:textId="77777777" w:rsidR="00847C22" w:rsidRDefault="00847C22" w:rsidP="00847C22">
      <w:pPr>
        <w:pStyle w:val="ac"/>
        <w:spacing w:before="0" w:beforeAutospacing="0" w:after="0" w:afterAutospacing="0"/>
        <w:ind w:firstLine="709"/>
      </w:pPr>
      <w:r>
        <w:t xml:space="preserve"> 1) Создать эффективную систему правовых, организационных и идеологических механизмов противодействия экстремизму, этнической и религиозной нетерпимости.</w:t>
      </w:r>
    </w:p>
    <w:p w14:paraId="379CDF3B" w14:textId="77777777" w:rsidR="00847C22" w:rsidRDefault="00847C22" w:rsidP="00847C22">
      <w:pPr>
        <w:pStyle w:val="ac"/>
        <w:spacing w:before="0" w:beforeAutospacing="0" w:after="0" w:afterAutospacing="0"/>
        <w:ind w:firstLine="709"/>
      </w:pPr>
      <w:r>
        <w:t xml:space="preserve"> 2) Снизить степень распространенности негативных этнических установок и предрассудков, прежде всего, в молодежной среде.</w:t>
      </w:r>
    </w:p>
    <w:p w14:paraId="182C9FE5" w14:textId="77777777" w:rsidR="00847C22" w:rsidRDefault="00847C22" w:rsidP="00847C22">
      <w:pPr>
        <w:pStyle w:val="ac"/>
        <w:spacing w:before="0" w:beforeAutospacing="0" w:after="0" w:afterAutospacing="0"/>
        <w:ind w:firstLine="709"/>
      </w:pPr>
      <w:r>
        <w:t xml:space="preserve"> 3) 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граждан.</w:t>
      </w:r>
    </w:p>
    <w:p w14:paraId="02FED648" w14:textId="77777777" w:rsidR="00847C22" w:rsidRDefault="00847C22" w:rsidP="00847C22">
      <w:pPr>
        <w:pStyle w:val="ac"/>
        <w:spacing w:before="0" w:beforeAutospacing="0" w:after="0" w:afterAutospacing="0"/>
        <w:ind w:firstLine="709"/>
      </w:pPr>
    </w:p>
    <w:p w14:paraId="056F4394" w14:textId="6B4977BF" w:rsidR="00847C22" w:rsidRDefault="00847C22" w:rsidP="00847C22">
      <w:pPr>
        <w:pStyle w:val="ac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Ответственным должностным лицом, осуществляющим сбор информации о ходе выполнения программных мероприятий, подготовку отчётов и заключений по отдельным мероприятиям и в целом по муниципальной программе, проводит оценку эффективности реализации программы, является главный бухгалтер администрации Судбищенского сельского поселения</w:t>
      </w:r>
      <w:r w:rsidR="000264F5">
        <w:rPr>
          <w:rFonts w:cs="Arial"/>
        </w:rPr>
        <w:t xml:space="preserve"> Новодеревеньковского района Орловской области</w:t>
      </w:r>
      <w:r>
        <w:rPr>
          <w:rFonts w:cs="Arial"/>
        </w:rPr>
        <w:t xml:space="preserve"> Нестерова Н. В.»</w:t>
      </w:r>
      <w:r w:rsidR="000264F5">
        <w:rPr>
          <w:rFonts w:cs="Arial"/>
        </w:rPr>
        <w:t>.</w:t>
      </w:r>
    </w:p>
    <w:p w14:paraId="2DCB6E07" w14:textId="77777777" w:rsidR="00F64D44" w:rsidRDefault="00F64D44" w:rsidP="00847C22">
      <w:pPr>
        <w:pStyle w:val="ac"/>
        <w:spacing w:before="0" w:beforeAutospacing="0" w:after="0" w:afterAutospacing="0"/>
        <w:ind w:firstLine="709"/>
        <w:rPr>
          <w:rFonts w:cs="Arial"/>
        </w:rPr>
      </w:pPr>
    </w:p>
    <w:p w14:paraId="0EF2D5FE" w14:textId="73B36FE7" w:rsidR="0067360E" w:rsidRDefault="0067360E" w:rsidP="006736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Настоящее постановление обнародовать, разместить на официальном сайте администрации Судбищенского сельского поселения </w:t>
      </w:r>
      <w:r w:rsidR="00690EDC">
        <w:rPr>
          <w:rFonts w:ascii="Arial" w:hAnsi="Arial" w:cs="Arial"/>
        </w:rPr>
        <w:t xml:space="preserve">Новодеревеньковского района Орловской области </w:t>
      </w:r>
      <w:r>
        <w:rPr>
          <w:rFonts w:ascii="Arial" w:hAnsi="Arial" w:cs="Arial"/>
        </w:rPr>
        <w:t>в сети «Интернет».</w:t>
      </w:r>
    </w:p>
    <w:p w14:paraId="15083097" w14:textId="77777777" w:rsidR="0067360E" w:rsidRDefault="0067360E" w:rsidP="0067360E">
      <w:pPr>
        <w:rPr>
          <w:rFonts w:ascii="Arial" w:hAnsi="Arial" w:cs="Arial"/>
        </w:rPr>
      </w:pPr>
    </w:p>
    <w:p w14:paraId="763CD6FC" w14:textId="77777777" w:rsidR="0067360E" w:rsidRDefault="0067360E" w:rsidP="0067360E">
      <w:pPr>
        <w:rPr>
          <w:rFonts w:ascii="Arial" w:hAnsi="Arial" w:cs="Arial"/>
        </w:rPr>
      </w:pPr>
      <w:r>
        <w:rPr>
          <w:rFonts w:ascii="Arial" w:hAnsi="Arial" w:cs="Arial"/>
        </w:rPr>
        <w:t>3.Контроль за исполнением настоящего постановления оставляю за собой.</w:t>
      </w:r>
    </w:p>
    <w:p w14:paraId="1710825A" w14:textId="77777777" w:rsidR="0067360E" w:rsidRDefault="0067360E" w:rsidP="0067360E">
      <w:pPr>
        <w:rPr>
          <w:rFonts w:ascii="Arial" w:hAnsi="Arial" w:cs="Arial"/>
        </w:rPr>
      </w:pPr>
    </w:p>
    <w:p w14:paraId="6F657376" w14:textId="77777777" w:rsidR="0067360E" w:rsidRDefault="0067360E" w:rsidP="0067360E">
      <w:pPr>
        <w:rPr>
          <w:rFonts w:ascii="Arial" w:hAnsi="Arial" w:cs="Arial"/>
        </w:rPr>
      </w:pPr>
    </w:p>
    <w:p w14:paraId="220B5B9F" w14:textId="77777777" w:rsidR="0067360E" w:rsidRDefault="0067360E" w:rsidP="0067360E">
      <w:pPr>
        <w:rPr>
          <w:rFonts w:ascii="Arial" w:hAnsi="Arial" w:cs="Arial"/>
        </w:rPr>
      </w:pPr>
    </w:p>
    <w:p w14:paraId="749B33A2" w14:textId="77777777" w:rsidR="000264F5" w:rsidRDefault="000264F5" w:rsidP="0067360E">
      <w:pPr>
        <w:rPr>
          <w:rFonts w:ascii="Arial" w:hAnsi="Arial" w:cs="Arial"/>
        </w:rPr>
      </w:pPr>
    </w:p>
    <w:p w14:paraId="3085F6BF" w14:textId="77777777" w:rsidR="000264F5" w:rsidRDefault="000264F5" w:rsidP="0067360E">
      <w:pPr>
        <w:rPr>
          <w:rFonts w:ascii="Arial" w:hAnsi="Arial" w:cs="Arial"/>
        </w:rPr>
      </w:pPr>
    </w:p>
    <w:p w14:paraId="28C6B004" w14:textId="0118D3E7" w:rsidR="0067360E" w:rsidRDefault="0067360E" w:rsidP="0067360E">
      <w:pPr>
        <w:rPr>
          <w:rFonts w:ascii="Arial" w:hAnsi="Arial" w:cs="Arial"/>
        </w:rPr>
      </w:pPr>
      <w:r>
        <w:rPr>
          <w:rFonts w:ascii="Arial" w:hAnsi="Arial" w:cs="Arial"/>
        </w:rPr>
        <w:t>Глава Судбищенского сельского поселения                          С.</w:t>
      </w:r>
      <w:r w:rsidR="000264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М.</w:t>
      </w:r>
      <w:r w:rsidR="000264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Папонова</w:t>
      </w:r>
    </w:p>
    <w:p w14:paraId="695B4757" w14:textId="77777777" w:rsidR="0067360E" w:rsidRDefault="0067360E" w:rsidP="006736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88039D2" w14:textId="77777777" w:rsidR="00847C22" w:rsidRDefault="00847C22" w:rsidP="00847C22">
      <w:pPr>
        <w:jc w:val="right"/>
        <w:outlineLvl w:val="0"/>
      </w:pPr>
    </w:p>
    <w:p w14:paraId="0A36E87A" w14:textId="77777777" w:rsidR="00847C22" w:rsidRDefault="00847C22" w:rsidP="00847C22">
      <w:pPr>
        <w:jc w:val="right"/>
        <w:outlineLvl w:val="0"/>
      </w:pPr>
    </w:p>
    <w:p w14:paraId="77814794" w14:textId="77777777" w:rsidR="00847C22" w:rsidRDefault="00847C22" w:rsidP="00847C22">
      <w:pPr>
        <w:jc w:val="right"/>
        <w:outlineLvl w:val="0"/>
      </w:pPr>
    </w:p>
    <w:p w14:paraId="35A3E440" w14:textId="55107709" w:rsidR="00847C22" w:rsidRDefault="00847C22" w:rsidP="00847C22">
      <w:pPr>
        <w:outlineLvl w:val="0"/>
      </w:pPr>
      <w:r>
        <w:rPr>
          <w:rFonts w:ascii="Arial" w:hAnsi="Arial" w:cs="Arial"/>
        </w:rPr>
        <w:t xml:space="preserve">    </w:t>
      </w:r>
    </w:p>
    <w:p w14:paraId="6B7847A2" w14:textId="77777777" w:rsidR="00847C22" w:rsidRDefault="00847C22" w:rsidP="00847C22">
      <w:pPr>
        <w:jc w:val="right"/>
        <w:outlineLvl w:val="0"/>
      </w:pPr>
    </w:p>
    <w:p w14:paraId="006110A2" w14:textId="77777777" w:rsidR="00847C22" w:rsidRDefault="00847C22" w:rsidP="00847C22">
      <w:pPr>
        <w:jc w:val="right"/>
        <w:outlineLvl w:val="0"/>
      </w:pPr>
    </w:p>
    <w:p w14:paraId="26C7D738" w14:textId="77777777" w:rsidR="00847C22" w:rsidRDefault="00847C22" w:rsidP="00847C22">
      <w:pPr>
        <w:jc w:val="right"/>
        <w:outlineLvl w:val="0"/>
      </w:pPr>
    </w:p>
    <w:p w14:paraId="5B9833F2" w14:textId="77777777" w:rsidR="00847C22" w:rsidRDefault="00847C22" w:rsidP="00847C22">
      <w:pPr>
        <w:jc w:val="right"/>
        <w:outlineLvl w:val="0"/>
      </w:pPr>
    </w:p>
    <w:p w14:paraId="790DA067" w14:textId="77777777" w:rsidR="00847C22" w:rsidRDefault="00847C22" w:rsidP="00847C22">
      <w:pPr>
        <w:jc w:val="right"/>
        <w:outlineLvl w:val="0"/>
      </w:pPr>
    </w:p>
    <w:p w14:paraId="691102F9" w14:textId="77777777" w:rsidR="00EF2216" w:rsidRDefault="00EF2216"/>
    <w:sectPr w:rsidR="00EF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C5D8E"/>
    <w:multiLevelType w:val="multilevel"/>
    <w:tmpl w:val="70F846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1" w15:restartNumberingAfterBreak="0">
    <w:nsid w:val="2731306E"/>
    <w:multiLevelType w:val="multilevel"/>
    <w:tmpl w:val="3726FE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2066488353">
    <w:abstractNumId w:val="0"/>
  </w:num>
  <w:num w:numId="2" w16cid:durableId="61413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9ED"/>
    <w:rsid w:val="000126AD"/>
    <w:rsid w:val="000264F5"/>
    <w:rsid w:val="00050B71"/>
    <w:rsid w:val="000A2E24"/>
    <w:rsid w:val="00181A2C"/>
    <w:rsid w:val="002354E1"/>
    <w:rsid w:val="00297B14"/>
    <w:rsid w:val="002F7D95"/>
    <w:rsid w:val="00323656"/>
    <w:rsid w:val="00336683"/>
    <w:rsid w:val="00410A34"/>
    <w:rsid w:val="004D6930"/>
    <w:rsid w:val="0053173B"/>
    <w:rsid w:val="005339BC"/>
    <w:rsid w:val="0053699C"/>
    <w:rsid w:val="005373AA"/>
    <w:rsid w:val="005C5869"/>
    <w:rsid w:val="005C7E33"/>
    <w:rsid w:val="0066011B"/>
    <w:rsid w:val="0067360E"/>
    <w:rsid w:val="00690EDC"/>
    <w:rsid w:val="0069246E"/>
    <w:rsid w:val="006C69ED"/>
    <w:rsid w:val="00753E74"/>
    <w:rsid w:val="00847C22"/>
    <w:rsid w:val="008C61DB"/>
    <w:rsid w:val="008D1D40"/>
    <w:rsid w:val="008D2B09"/>
    <w:rsid w:val="00936D29"/>
    <w:rsid w:val="009C3D3B"/>
    <w:rsid w:val="009E6C55"/>
    <w:rsid w:val="00A1222B"/>
    <w:rsid w:val="00AB2223"/>
    <w:rsid w:val="00AB79ED"/>
    <w:rsid w:val="00AF3048"/>
    <w:rsid w:val="00AF4209"/>
    <w:rsid w:val="00AF7514"/>
    <w:rsid w:val="00B9165B"/>
    <w:rsid w:val="00BD5D13"/>
    <w:rsid w:val="00BE022E"/>
    <w:rsid w:val="00D144DF"/>
    <w:rsid w:val="00DF4257"/>
    <w:rsid w:val="00EF2216"/>
    <w:rsid w:val="00F64D44"/>
    <w:rsid w:val="00F74833"/>
    <w:rsid w:val="00FD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10F9B"/>
  <w15:chartTrackingRefBased/>
  <w15:docId w15:val="{CC066E99-5EF4-4E5F-8F31-C4078339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C2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B79E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9E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9E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9E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9E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9E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9E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9E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9E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9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79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79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79E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79E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79E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79E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79E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79E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79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B7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9E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B79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79E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B79E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B79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AB79E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79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B79E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B79ED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847C22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style2">
    <w:name w:val="style2"/>
    <w:basedOn w:val="a"/>
    <w:uiPriority w:val="99"/>
    <w:semiHidden/>
    <w:rsid w:val="00847C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47C22"/>
  </w:style>
  <w:style w:type="character" w:styleId="ad">
    <w:name w:val="Strong"/>
    <w:basedOn w:val="a0"/>
    <w:qFormat/>
    <w:rsid w:val="00847C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3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Судбище</dc:creator>
  <cp:keywords/>
  <dc:description/>
  <cp:lastModifiedBy>Судбище</cp:lastModifiedBy>
  <cp:revision>19</cp:revision>
  <cp:lastPrinted>2024-07-09T06:37:00Z</cp:lastPrinted>
  <dcterms:created xsi:type="dcterms:W3CDTF">2024-07-04T10:32:00Z</dcterms:created>
  <dcterms:modified xsi:type="dcterms:W3CDTF">2024-07-18T07:32:00Z</dcterms:modified>
</cp:coreProperties>
</file>