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F9FC" w14:textId="254DF91A" w:rsidR="003E1AC0" w:rsidRPr="003E1AC0" w:rsidRDefault="003E1AC0" w:rsidP="003E1AC0">
      <w:pPr>
        <w:spacing w:after="120" w:line="240" w:lineRule="auto"/>
        <w:outlineLvl w:val="0"/>
        <w:rPr>
          <w:rFonts w:ascii="Arial" w:eastAsia="Times New Roman" w:hAnsi="Arial" w:cs="Arial"/>
          <w:color w:val="D30001"/>
          <w:kern w:val="36"/>
          <w:sz w:val="24"/>
          <w:szCs w:val="24"/>
          <w:lang w:eastAsia="ru-RU"/>
        </w:rPr>
      </w:pPr>
    </w:p>
    <w:p w14:paraId="055FF518" w14:textId="3B5A24B3" w:rsidR="003E1AC0" w:rsidRPr="00ED020C" w:rsidRDefault="003E1AC0" w:rsidP="003E1A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Оценка эффективности действующих муниципальных программ</w:t>
      </w:r>
    </w:p>
    <w:p w14:paraId="0C3EC118" w14:textId="469F624A" w:rsidR="00591B20" w:rsidRPr="00ED020C" w:rsidRDefault="00591B20" w:rsidP="003E1A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Судбищенского сельского поселения</w:t>
      </w:r>
    </w:p>
    <w:p w14:paraId="6B8A9E6E" w14:textId="51E9946C" w:rsidR="00ED020C" w:rsidRPr="00ED020C" w:rsidRDefault="00ED020C" w:rsidP="003E1A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Новодеревеньковского района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Pr="00ED02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рловской области</w:t>
      </w:r>
    </w:p>
    <w:p w14:paraId="4D4A4434" w14:textId="0D3740B6" w:rsidR="003E1AC0" w:rsidRPr="00ED020C" w:rsidRDefault="003E1AC0" w:rsidP="003E1A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 20</w:t>
      </w:r>
      <w:r w:rsidR="00C668F3" w:rsidRPr="00ED02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</w:t>
      </w:r>
      <w:r w:rsidR="00B4013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</w:t>
      </w:r>
      <w:r w:rsidRPr="00ED02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</w:t>
      </w:r>
    </w:p>
    <w:p w14:paraId="3527585B" w14:textId="77777777" w:rsidR="003E1AC0" w:rsidRPr="00ED020C" w:rsidRDefault="003E1AC0" w:rsidP="003E1AC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14:paraId="41757041" w14:textId="08C67491" w:rsidR="003E1AC0" w:rsidRPr="00ED020C" w:rsidRDefault="00ED020C" w:rsidP="003E1AC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</w:t>
      </w:r>
      <w:r w:rsidR="003E1AC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Руководствуясь ст. 179 Бюджетного кодекса, оценка эффективности муниципальных программ за 20</w:t>
      </w:r>
      <w:r w:rsidR="009D762A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 w:rsidR="003E1AC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год, проведена в соответствии с требованиями Порядка принятия решений о разработке муниципальных программ, их формирования и реализации и Порядка проведения оценки эффективности реализации муниципальных программ, утвержденных постановлением Администрации </w:t>
      </w:r>
      <w:r w:rsidR="009D762A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Судбищенского </w:t>
      </w:r>
      <w:r w:rsidR="003E1AC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сельского поселения </w:t>
      </w:r>
      <w:r w:rsidR="009D762A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Новодеревеньковского </w:t>
      </w:r>
      <w:r w:rsidR="003E1AC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района </w:t>
      </w:r>
      <w:r w:rsidR="00CE46CD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Орловской</w:t>
      </w:r>
      <w:r w:rsidR="003E1AC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области от 24.</w:t>
      </w:r>
      <w:r w:rsidR="00CE46CD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05</w:t>
      </w:r>
      <w:r w:rsidR="003E1AC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.201</w:t>
      </w:r>
      <w:r w:rsidR="00CE46CD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</w:t>
      </w:r>
      <w:r w:rsidR="003E1AC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 №</w:t>
      </w:r>
      <w:r w:rsidR="00CE46CD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104</w:t>
      </w:r>
      <w:r w:rsidR="003E1AC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5160353E" w14:textId="52A4E95D" w:rsidR="003E1AC0" w:rsidRPr="00ED020C" w:rsidRDefault="003E1AC0" w:rsidP="003E1AC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Экспертная оценка эффективности реализации муниципальных программ за январь-декабрь 20</w:t>
      </w:r>
      <w:r w:rsidR="00CE46CD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B4013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 проведена на основе данных ответственных исполнителей.</w:t>
      </w:r>
    </w:p>
    <w:p w14:paraId="72E77E3C" w14:textId="698612AA" w:rsidR="003E1AC0" w:rsidRPr="00ED020C" w:rsidRDefault="003E1AC0" w:rsidP="003E1AC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Оценка эффективности реализации муниципальных программ в 20</w:t>
      </w:r>
      <w:r w:rsidR="00FD5086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B4013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осуществлялась путем анализа полученных значений полноты финансирования и оценки достижения плановых значений целевых показателей при помощи системы критериев.</w:t>
      </w:r>
    </w:p>
    <w:p w14:paraId="35E2C786" w14:textId="77777777" w:rsidR="003E1AC0" w:rsidRPr="00ED020C" w:rsidRDefault="003E1AC0" w:rsidP="003E1AC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14:paraId="580D1FBE" w14:textId="6E5A0C72" w:rsidR="003E1AC0" w:rsidRPr="00ED020C" w:rsidRDefault="00BE37A5" w:rsidP="003E1AC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</w:t>
      </w:r>
      <w:r w:rsidR="003E1AC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Результаты оценки эффективности реализации следующих муниципальных программ, действующих в 20</w:t>
      </w:r>
      <w:r w:rsidR="00FD5086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B4013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="003E1AC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году:</w:t>
      </w:r>
    </w:p>
    <w:p w14:paraId="0A87A17B" w14:textId="50F26675" w:rsidR="003E1AC0" w:rsidRPr="00ED020C" w:rsidRDefault="003E1AC0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bookmarkStart w:id="0" w:name="_Hlk63422016"/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 «</w:t>
      </w:r>
      <w:r w:rsidR="004C34D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Комплексное</w:t>
      </w:r>
      <w:r w:rsidR="00A80F9C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развитие сельских территорий</w:t>
      </w:r>
      <w:r w:rsidR="002474AC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20</w:t>
      </w:r>
      <w:r w:rsidR="00B80D4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 w:rsidR="002474AC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-20</w:t>
      </w:r>
      <w:r w:rsidR="00B80D4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23</w:t>
      </w:r>
      <w:r w:rsidR="002474AC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годы и на период до 202</w:t>
      </w:r>
      <w:r w:rsidR="00B80D4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</w:t>
      </w:r>
      <w:r w:rsidR="002474AC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</w:t>
      </w:r>
      <w:r w:rsidR="00976ED7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», утверждена постановлением администрации Судбищенского сельского поселения Новодеревеньковского района Орловской области от </w:t>
      </w:r>
      <w:r w:rsidR="00B80D4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04</w:t>
      </w:r>
      <w:r w:rsidR="00CA37FF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.1</w:t>
      </w:r>
      <w:r w:rsidR="00B80D4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CA37FF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.20</w:t>
      </w:r>
      <w:r w:rsidR="00B80D4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 w:rsidR="00CA37FF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 № </w:t>
      </w:r>
      <w:r w:rsidR="00B80D4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51</w:t>
      </w:r>
      <w:r w:rsidR="00CA37FF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  <w:r w:rsidR="00976ED7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14:paraId="104A9CEA" w14:textId="1E2A8C08" w:rsidR="003E1AC0" w:rsidRPr="00ED020C" w:rsidRDefault="003E1AC0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2. «</w:t>
      </w:r>
      <w:r w:rsidR="009736E8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Благоустройство территории </w:t>
      </w:r>
      <w:r w:rsidR="007B127E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="00DE3C4B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удбищенского сельского поселения на 20</w:t>
      </w:r>
      <w:r w:rsidR="002A0BB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 w:rsidR="00DE3C4B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-202</w:t>
      </w:r>
      <w:r w:rsidR="002A0BB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DE3C4B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годы</w:t>
      </w:r>
      <w:r w:rsidR="00AC77A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</w:t>
      </w:r>
      <w:r w:rsidR="007B127E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утверждена постановлением администрации Судбищенского сельского поселения Новодеревеньковского района Орловской области </w:t>
      </w:r>
      <w:r w:rsidR="00BF1D61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от </w:t>
      </w:r>
      <w:r w:rsidR="00AC77A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16</w:t>
      </w:r>
      <w:r w:rsidR="00BF1D61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.1</w:t>
      </w:r>
      <w:r w:rsidR="00AC77A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="00BF1D61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.20</w:t>
      </w:r>
      <w:r w:rsidR="00AC77A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 w:rsidR="00BF1D61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 №</w:t>
      </w:r>
      <w:r w:rsidR="00BE37A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AC77A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45</w:t>
      </w: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14:paraId="19727D73" w14:textId="7D92D34B" w:rsidR="003E1AC0" w:rsidRPr="00ED020C" w:rsidRDefault="003E1AC0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3. </w:t>
      </w:r>
      <w:r w:rsidR="008D59AD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«Развитие информационных и коммуникационных технологий администрации Судбищенского сельского поселения </w:t>
      </w:r>
      <w:r w:rsidR="000E412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 20</w:t>
      </w:r>
      <w:r w:rsidR="000028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 w:rsidR="000E412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-202</w:t>
      </w:r>
      <w:r w:rsidR="000028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0E412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годы</w:t>
      </w:r>
      <w:r w:rsidR="008D59AD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</w:t>
      </w:r>
      <w:r w:rsidR="000E412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утверждена постановлением администрации Судбищенского сельского поселения Новодеревеньковского района Орловской области от </w:t>
      </w:r>
      <w:r w:rsidR="000028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16</w:t>
      </w:r>
      <w:r w:rsidR="000E412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.1</w:t>
      </w:r>
      <w:r w:rsidR="000028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="000E412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.20</w:t>
      </w:r>
      <w:r w:rsidR="000028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 w:rsidR="000E412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 №</w:t>
      </w:r>
      <w:r w:rsidR="000028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47</w:t>
      </w: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14:paraId="58436058" w14:textId="3F27C3A9" w:rsidR="003E1AC0" w:rsidRPr="00ED020C" w:rsidRDefault="003E1AC0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4. «</w:t>
      </w:r>
      <w:r w:rsidR="000A5E38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Развитие физической культуры и спорта</w:t>
      </w:r>
      <w:r w:rsidR="00FE2406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Судбищенском сельском поселении на 20</w:t>
      </w:r>
      <w:r w:rsidR="00507E0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 w:rsidR="00FE2406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-202</w:t>
      </w:r>
      <w:r w:rsidR="00507E0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FE2406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годы», утверждена постановлением администрации Судбищенского сельского поселения</w:t>
      </w:r>
      <w:r w:rsidR="0031744A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от </w:t>
      </w:r>
      <w:r w:rsidR="00507E0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16</w:t>
      </w:r>
      <w:r w:rsidR="0031744A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.1</w:t>
      </w:r>
      <w:r w:rsidR="00507E0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="0031744A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.20</w:t>
      </w:r>
      <w:r w:rsidR="00507E0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 w:rsidR="0031744A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 №</w:t>
      </w:r>
      <w:r w:rsidR="00507E0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48</w:t>
      </w: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14:paraId="2BD3F952" w14:textId="7B7984ED" w:rsidR="003E1AC0" w:rsidRPr="00ED020C" w:rsidRDefault="0031744A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</w:t>
      </w:r>
      <w:r w:rsidR="003E1AC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5. «</w:t>
      </w: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Профилактика безнадзорности </w:t>
      </w:r>
      <w:r w:rsidR="006C4C72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правонарушений несовершеннолетних и защита их прав в МО Судбищенское сельское поселение</w:t>
      </w:r>
      <w:r w:rsidR="004A35C9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20</w:t>
      </w:r>
      <w:r w:rsidR="004B198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 w:rsidR="004A35C9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-202</w:t>
      </w:r>
      <w:r w:rsidR="004B198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4A35C9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годы»</w:t>
      </w:r>
      <w:r w:rsidR="006C4C72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утверждена постановлением администрации Судбищенского сельского поселения Новодеревеньковского района Орловской области </w:t>
      </w:r>
      <w:r w:rsidR="0081227C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от </w:t>
      </w:r>
      <w:r w:rsidR="004B198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16</w:t>
      </w:r>
      <w:r w:rsidR="0081227C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.1</w:t>
      </w:r>
      <w:r w:rsidR="004B198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="0081227C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.20</w:t>
      </w:r>
      <w:r w:rsidR="004B198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 w:rsidR="0081227C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 №</w:t>
      </w:r>
      <w:r w:rsidR="004B198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44</w:t>
      </w:r>
      <w:r w:rsidR="003E1AC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14:paraId="7E108119" w14:textId="456D506A" w:rsidR="003E1AC0" w:rsidRPr="00ED020C" w:rsidRDefault="003E1AC0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6. «</w:t>
      </w:r>
      <w:r w:rsidR="0002264C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Военно-патриотическое воспитание несовершеннолетних и молодёжи Судбищенского сельского поселения </w:t>
      </w:r>
      <w:r w:rsidR="004A35C9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 20</w:t>
      </w:r>
      <w:r w:rsidR="00E4623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 w:rsidR="004A35C9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-202</w:t>
      </w:r>
      <w:r w:rsidR="00E4623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4A35C9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годы, утверждена</w:t>
      </w:r>
      <w:r w:rsidR="009D5691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постановлением администрации Судбищенского сельского поселения Новодеревеньковского района Орловской области </w:t>
      </w:r>
      <w:r w:rsidR="00F4055D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от </w:t>
      </w:r>
      <w:r w:rsidR="00E4623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16</w:t>
      </w:r>
      <w:r w:rsidR="00F4055D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.1</w:t>
      </w:r>
      <w:r w:rsidR="00E4623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="00F4055D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.20</w:t>
      </w:r>
      <w:r w:rsidR="00E4623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 w:rsidR="00F4055D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 №</w:t>
      </w:r>
      <w:r w:rsidR="00E4623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46</w:t>
      </w:r>
      <w:r w:rsidR="00626DE9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9D5691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14:paraId="3FC11664" w14:textId="77777777" w:rsidR="00626DE9" w:rsidRPr="00ED020C" w:rsidRDefault="00626DE9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bookmarkEnd w:id="0"/>
    <w:p w14:paraId="23F3E272" w14:textId="48CC4A75" w:rsidR="00620E1D" w:rsidRDefault="00620E1D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7.</w:t>
      </w:r>
      <w:r w:rsidR="00711CC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«</w:t>
      </w:r>
      <w:r w:rsidR="00B506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Обеспечение пожарной безопасности на территории Судбищенского сельского поселения на 2020-2022 годы</w:t>
      </w:r>
      <w:r w:rsidR="00711CC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</w:t>
      </w:r>
      <w:r w:rsidR="00702B8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утверждена постановлением администрации Судбищенского сельского поселения от </w:t>
      </w:r>
      <w:r w:rsidR="003D29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07.11.2019 года </w:t>
      </w:r>
      <w:r w:rsidR="00702B8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№ </w:t>
      </w:r>
      <w:r w:rsidR="003D29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27</w:t>
      </w:r>
      <w:r w:rsidR="00711CC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14:paraId="2A612281" w14:textId="77777777" w:rsidR="00706B3D" w:rsidRDefault="00711CC4" w:rsidP="00F961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8. «</w:t>
      </w:r>
      <w:r w:rsidR="004026D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 развитии и поддержке малого и среднего предпринимательства в </w:t>
      </w:r>
      <w:r w:rsidR="006C239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="004026D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удбищенском сельском поселении на 2019-2021 годы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</w:t>
      </w:r>
      <w:r w:rsidR="008062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r w:rsidR="00F961B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утверждена постановлением администрации Судбищенского сельского поселения </w:t>
      </w:r>
    </w:p>
    <w:p w14:paraId="5AE9269F" w14:textId="11CEAF55" w:rsidR="00F961B3" w:rsidRDefault="00F961B3" w:rsidP="00F961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от </w:t>
      </w:r>
      <w:r w:rsidR="00CF12C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28.11.2018 года </w:t>
      </w:r>
      <w:r w:rsidR="00BD085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№ 25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14:paraId="1D360D26" w14:textId="1BEFA519" w:rsidR="00F961B3" w:rsidRDefault="006C2394" w:rsidP="00F961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9. «Энергосбережение и </w:t>
      </w:r>
      <w:r w:rsidR="00DF41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повышение энергетической эффективности </w:t>
      </w:r>
      <w:r w:rsidR="005064B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="00DF41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удбищенского сельского поселения на 2020-2022 годы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</w:t>
      </w:r>
      <w:r w:rsidR="008062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F961B3" w:rsidRPr="00F961B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F961B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утверждена постановлением администрации Судбищенского сельского поселения от </w:t>
      </w:r>
      <w:r w:rsidR="00BD085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07.11.2019 года </w:t>
      </w:r>
      <w:r w:rsidR="00F961B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№ </w:t>
      </w:r>
      <w:r w:rsidR="00BD085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25</w:t>
      </w:r>
      <w:r w:rsidR="00F961B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14:paraId="00F4F7A6" w14:textId="65014BB2" w:rsidR="006C2394" w:rsidRDefault="008062F0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14:paraId="1F66024C" w14:textId="3DD83232" w:rsidR="00F961B3" w:rsidRDefault="00DF410C" w:rsidP="00F961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10</w:t>
      </w:r>
      <w:r w:rsidR="005064B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r w:rsidR="00055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«Комплексные меры противодействия </w:t>
      </w:r>
      <w:r w:rsidR="00AF69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злоупотреблению наркотиками и их незаконному обороту на 2020-2022 годы</w:t>
      </w:r>
      <w:r w:rsidR="00055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</w:t>
      </w:r>
      <w:r w:rsidR="008062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r w:rsidR="00F961B3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утверждена постановлением администрации Судбищенского сельского поселения от </w:t>
      </w:r>
      <w:r w:rsidR="003A27C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07.11.2019 года </w:t>
      </w:r>
      <w:r w:rsidR="00F961B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№ </w:t>
      </w:r>
      <w:r w:rsidR="003A27C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28</w:t>
      </w:r>
      <w:r w:rsidR="00F961B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14:paraId="494C160B" w14:textId="47B345A8" w:rsidR="00DF410C" w:rsidRDefault="00DF410C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4C9F13D7" w14:textId="77777777" w:rsidR="00620E1D" w:rsidRDefault="00620E1D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74B7EE6A" w14:textId="77777777" w:rsidR="00620E1D" w:rsidRDefault="00620E1D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3435AE47" w14:textId="735B3588" w:rsidR="004F38A8" w:rsidRPr="00BF2CB2" w:rsidRDefault="004F38A8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1.Муниципальная программа</w:t>
      </w:r>
      <w:r w:rsidR="007174AB"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</w:t>
      </w:r>
      <w:r w:rsidR="004A13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Комплексное 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развитие сельских территорий на 20</w:t>
      </w:r>
      <w:r w:rsidR="005F3AA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-20</w:t>
      </w:r>
      <w:r w:rsidR="005F3AA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23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годы и на период до 202</w:t>
      </w:r>
      <w:r w:rsidR="005F3AA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года»</w:t>
      </w:r>
      <w:r w:rsidR="007174AB"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3C984513" w14:textId="77777777" w:rsidR="00CB4B90" w:rsidRDefault="00CB4B90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7943ABCD" w14:textId="77777777" w:rsidR="00792ECE" w:rsidRDefault="00F306FA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Объем средств </w:t>
      </w:r>
      <w:r w:rsidR="003666B1"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счет всех источников финансирования на </w:t>
      </w:r>
      <w:r w:rsidR="004D3C9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реализацию программы </w:t>
      </w:r>
      <w:r w:rsidR="003666B1"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был предусмотрен в сумме</w:t>
      </w:r>
      <w:r w:rsidR="000B7602"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23193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350</w:t>
      </w:r>
      <w:r w:rsidR="000B7602"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 руб.</w:t>
      </w:r>
      <w:r w:rsidR="005B5D6F"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Все средства из местного бюджета</w:t>
      </w:r>
      <w:r w:rsidR="00156BDE"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271E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640A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</w:t>
      </w:r>
    </w:p>
    <w:p w14:paraId="7F645F96" w14:textId="488D0403" w:rsidR="007174AB" w:rsidRPr="00BF2CB2" w:rsidRDefault="00640AF4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2021</w:t>
      </w:r>
      <w:r w:rsidR="00792EC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– 50 тыс.</w:t>
      </w:r>
      <w:r w:rsidR="007110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792EC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рублей, 2022 – 30 тыс. рублей, 2023- 270 тыс. рублей</w:t>
      </w:r>
      <w:r w:rsidR="00AF22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2024- 0, 2025-0</w:t>
      </w:r>
      <w:r w:rsidR="003C5A3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014E5B1E" w14:textId="37856162" w:rsidR="00156BDE" w:rsidRPr="00FD3FF8" w:rsidRDefault="00236FCE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3F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Уровень освоения средств по прог</w:t>
      </w:r>
      <w:r w:rsidR="00043ACF" w:rsidRPr="00FD3F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</w:t>
      </w:r>
      <w:r w:rsidRPr="00FD3F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амме в 202</w:t>
      </w:r>
      <w:r w:rsidR="0023193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Pr="00FD3F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составил </w:t>
      </w:r>
      <w:r w:rsidR="005538E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0</w:t>
      </w:r>
      <w:r w:rsidR="00043ACF" w:rsidRPr="00FD3F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%.</w:t>
      </w:r>
    </w:p>
    <w:p w14:paraId="45D0DB7E" w14:textId="1FA12C51" w:rsidR="00E5397E" w:rsidRPr="00BF2CB2" w:rsidRDefault="00E5397E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программе имеются значения целевых показателей. Плановые значения целевых показателей</w:t>
      </w:r>
      <w:r w:rsidR="004C42A8"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77428D" w:rsidRPr="00B30493">
        <w:rPr>
          <w:rFonts w:ascii="Arial" w:eastAsia="Times New Roman" w:hAnsi="Arial" w:cs="Arial"/>
          <w:sz w:val="32"/>
          <w:szCs w:val="32"/>
          <w:lang w:eastAsia="ru-RU"/>
        </w:rPr>
        <w:t xml:space="preserve">не </w:t>
      </w:r>
      <w:r w:rsidR="004C42A8" w:rsidRPr="00B30493">
        <w:rPr>
          <w:rFonts w:ascii="Arial" w:eastAsia="Times New Roman" w:hAnsi="Arial" w:cs="Arial"/>
          <w:sz w:val="32"/>
          <w:szCs w:val="32"/>
          <w:lang w:eastAsia="ru-RU"/>
        </w:rPr>
        <w:t xml:space="preserve">выполнены </w:t>
      </w:r>
      <w:r w:rsidR="004C42A8"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 всем мероприятиям программы.</w:t>
      </w:r>
    </w:p>
    <w:p w14:paraId="6FD8A8D6" w14:textId="530F8377" w:rsidR="004C42A8" w:rsidRPr="00B30493" w:rsidRDefault="004C42A8" w:rsidP="004F38A8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результате анализа оценка эффективности Программы </w:t>
      </w:r>
      <w:r w:rsidR="00DB6830" w:rsidRPr="00B30493">
        <w:rPr>
          <w:rFonts w:ascii="Arial" w:eastAsia="Times New Roman" w:hAnsi="Arial" w:cs="Arial"/>
          <w:sz w:val="32"/>
          <w:szCs w:val="32"/>
          <w:lang w:eastAsia="ru-RU"/>
        </w:rPr>
        <w:t>не</w:t>
      </w:r>
      <w:r w:rsidR="005617BF" w:rsidRPr="00B30493">
        <w:rPr>
          <w:rFonts w:ascii="Arial" w:eastAsia="Times New Roman" w:hAnsi="Arial" w:cs="Arial"/>
          <w:sz w:val="32"/>
          <w:szCs w:val="32"/>
          <w:lang w:eastAsia="ru-RU"/>
        </w:rPr>
        <w:t>удовлетворительная.</w:t>
      </w:r>
    </w:p>
    <w:p w14:paraId="3CEA3DE5" w14:textId="015559A7" w:rsidR="007174AB" w:rsidRPr="00B30493" w:rsidRDefault="007174AB" w:rsidP="004F38A8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14:paraId="425D1EE1" w14:textId="097674F6" w:rsidR="007174AB" w:rsidRPr="00BF2CB2" w:rsidRDefault="007174AB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6086A325" w14:textId="5D85C080" w:rsidR="004F38A8" w:rsidRDefault="004F38A8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2. </w:t>
      </w:r>
      <w:r w:rsidR="00DE22C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Муниципальная программа 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«Благоустройство территории Судбищенского сельского поселения на 20</w:t>
      </w:r>
      <w:r w:rsidR="00F97A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-202</w:t>
      </w:r>
      <w:r w:rsidR="00F97A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годы</w:t>
      </w:r>
      <w:r w:rsidR="00E24EA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</w:t>
      </w:r>
      <w:r w:rsidR="002553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750C7CA7" w14:textId="77777777" w:rsidR="00CB4B90" w:rsidRDefault="00E24EAB" w:rsidP="00E24E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</w:t>
      </w:r>
    </w:p>
    <w:p w14:paraId="2BC29B2E" w14:textId="77777777" w:rsidR="00386C56" w:rsidRDefault="00E24EAB" w:rsidP="00E24E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Объем средств за счет всех источников финансирования на </w:t>
      </w:r>
      <w:r w:rsidR="00034BD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реализацию программы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 предусмотрен в сумме </w:t>
      </w:r>
      <w:r w:rsidR="000B4B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DC60C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420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 руб. Все средства из местного бюджета.</w:t>
      </w:r>
      <w:r w:rsidR="000B4B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14:paraId="1FD1D44F" w14:textId="6879CAF5" w:rsidR="00E24EAB" w:rsidRPr="00BF2CB2" w:rsidRDefault="000B4BB5" w:rsidP="00E24E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 w:rsidR="00DC60C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</w:t>
      </w:r>
      <w:r w:rsidR="00DC60C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140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</w:t>
      </w:r>
      <w:r w:rsidR="001209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руб.,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20</w:t>
      </w:r>
      <w:r w:rsidR="00DC60C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22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-1</w:t>
      </w:r>
      <w:r w:rsidR="001209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</w:t>
      </w:r>
      <w:r w:rsidR="001209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рублей</w:t>
      </w:r>
      <w:r w:rsidR="00DC60C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20745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DC60C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2023-</w:t>
      </w:r>
      <w:r w:rsidR="001209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140 тыс. рублей.</w:t>
      </w:r>
    </w:p>
    <w:p w14:paraId="4FCAAA46" w14:textId="38E3D800" w:rsidR="00E24EAB" w:rsidRDefault="00E24EAB" w:rsidP="00E24E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ED40B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202</w:t>
      </w:r>
      <w:r w:rsidR="001209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="00ED40B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г. было освоено</w:t>
      </w:r>
      <w:r w:rsidR="007A4A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132,4 тыс. рублей</w:t>
      </w:r>
      <w:r w:rsidR="00DB3C5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7A4A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Уровень освоения средств по программе в 202</w:t>
      </w:r>
      <w:r w:rsidR="00386C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составил </w:t>
      </w:r>
      <w:r w:rsidR="00DB3C5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94,6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%.</w:t>
      </w:r>
    </w:p>
    <w:p w14:paraId="7AEBB2B8" w14:textId="4ACC3BEC" w:rsidR="00BC4617" w:rsidRPr="00BF2CB2" w:rsidRDefault="00BC4617" w:rsidP="00E24E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2CF31586" w14:textId="6ABBD41F" w:rsidR="00E24EAB" w:rsidRPr="00BF2CB2" w:rsidRDefault="00E24EAB" w:rsidP="00E24E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программе имеются значения целевых показателей. Плановые значения целевых показателей </w:t>
      </w:r>
      <w:r w:rsidR="004D1E6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основном 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выполнен</w:t>
      </w:r>
      <w:r w:rsidR="004D1E6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ы.</w:t>
      </w:r>
    </w:p>
    <w:p w14:paraId="048D8435" w14:textId="12F39326" w:rsidR="00E24EAB" w:rsidRPr="009C2997" w:rsidRDefault="00E24EAB" w:rsidP="00E24EA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результате анализа оценка эффективности Программы </w:t>
      </w:r>
      <w:r w:rsidRPr="009C299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удовлетворительная.</w:t>
      </w:r>
    </w:p>
    <w:p w14:paraId="4415A684" w14:textId="77777777" w:rsidR="00E24EAB" w:rsidRPr="009C2997" w:rsidRDefault="00E24EAB" w:rsidP="00E24EA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2DAE512E" w14:textId="0DA1F7D0" w:rsidR="00E24EAB" w:rsidRDefault="00E24EAB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282D9C22" w14:textId="21F83713" w:rsidR="004F38A8" w:rsidRDefault="004F38A8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3. </w:t>
      </w:r>
      <w:r w:rsidR="008147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Муниципальная программа</w:t>
      </w:r>
      <w:r w:rsidR="00AB3E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«Развитие информационных и коммуникационных технологий администрации Судбищенского сельского поселения на 20</w:t>
      </w:r>
      <w:r w:rsidR="0020745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-202</w:t>
      </w:r>
      <w:r w:rsidR="0020745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годы»</w:t>
      </w:r>
      <w:r w:rsidR="00AB3E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05B08096" w14:textId="77777777" w:rsidR="00CB4B90" w:rsidRDefault="00CB4B90" w:rsidP="00AB3E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103D54AD" w14:textId="77777777" w:rsidR="00AA135D" w:rsidRDefault="00AB3EB5" w:rsidP="00AB3E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Объем средств за счет всех источников финансирования на </w:t>
      </w:r>
      <w:r w:rsidR="009C299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реализацию </w:t>
      </w:r>
      <w:r w:rsidR="000A0A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программы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был предусмотрен в сумме </w:t>
      </w:r>
      <w:r w:rsidR="006E0D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B872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9</w:t>
      </w:r>
      <w:r w:rsidR="006E0D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8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 руб. Все средства из местного бюджета.</w:t>
      </w:r>
    </w:p>
    <w:p w14:paraId="7AC353A6" w14:textId="14C1F501" w:rsidR="00AB3EB5" w:rsidRDefault="006557C4" w:rsidP="00AB3E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 w:rsidR="00B872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</w:t>
      </w:r>
      <w:r w:rsidR="00B872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82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</w:t>
      </w:r>
      <w:r w:rsidR="00AA135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рублей,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 w:rsidR="00B872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22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-10</w:t>
      </w:r>
      <w:r w:rsidR="00B872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8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</w:t>
      </w:r>
      <w:r w:rsidR="00DC57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рублей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AA135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,2023-108 тыс. рублей</w:t>
      </w:r>
      <w:r w:rsidR="00D127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6FE0D272" w14:textId="5A2BAC39" w:rsidR="00D127F4" w:rsidRDefault="00D127F4" w:rsidP="00AB3E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2021 году освоено 86,9 тыс. рублей.</w:t>
      </w:r>
    </w:p>
    <w:p w14:paraId="326CFAD8" w14:textId="0DC8EC87" w:rsidR="00AB3EB5" w:rsidRDefault="00AB3EB5" w:rsidP="00AB3E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Уровень освоения средств по программе в 202</w:t>
      </w:r>
      <w:r w:rsidR="00DC57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составил </w:t>
      </w:r>
      <w:r w:rsidR="00D127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106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%.</w:t>
      </w:r>
    </w:p>
    <w:p w14:paraId="19E00DE8" w14:textId="6921285C" w:rsidR="00AB3EB5" w:rsidRDefault="00AB3EB5" w:rsidP="00AB3E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программе имеются значения целевых показателей. Плановые значения целевых показателей выполнены </w:t>
      </w:r>
      <w:r w:rsidR="006169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 всем показателям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749DCF68" w14:textId="77777777" w:rsidR="00BC3995" w:rsidRDefault="00AB3EB5" w:rsidP="00AB3E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результате анализа оценка эффективности Программы</w:t>
      </w:r>
    </w:p>
    <w:p w14:paraId="4382442A" w14:textId="4D313A7E" w:rsidR="00AB3EB5" w:rsidRDefault="00AB3EB5" w:rsidP="00AB3E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A0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удовлетворительная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777DD2A6" w14:textId="77777777" w:rsidR="00AB3EB5" w:rsidRDefault="00AB3EB5" w:rsidP="00AB3E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78CB8815" w14:textId="2DA2BDD7" w:rsidR="004F38A8" w:rsidRDefault="004F38A8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4. </w:t>
      </w:r>
      <w:r w:rsidR="0089235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Муниципальная программа 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«Развитие физической культуры и спорта в Судбищенском сельском поселении на 20</w:t>
      </w:r>
      <w:r w:rsidR="00A8220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-202</w:t>
      </w:r>
      <w:r w:rsidR="00A8220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годы»</w:t>
      </w:r>
      <w:r w:rsidR="00AF103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2EDFC1C7" w14:textId="77777777" w:rsidR="00AF1036" w:rsidRPr="00BF2CB2" w:rsidRDefault="00AF1036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3AA64073" w14:textId="7F97C943" w:rsidR="00AF1036" w:rsidRDefault="00AF1036" w:rsidP="00AF10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Объем средств за счет всех источников финансирования на </w:t>
      </w:r>
      <w:r w:rsidR="000A0A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реализацию программы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был предусмотрен в сумме 9 тыс. руб. Все средства из местного бюджета.</w:t>
      </w:r>
    </w:p>
    <w:p w14:paraId="62727AC8" w14:textId="77777777" w:rsidR="005466F7" w:rsidRDefault="00AF1036" w:rsidP="00AF10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694DC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A8220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="001064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4556C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-4 тыс. рублей, 2022- 3 тыс. рублей, 2023- 2 тыс. рублей</w:t>
      </w:r>
      <w:r w:rsidR="001064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2C0CFF74" w14:textId="59D182D3" w:rsidR="005466F7" w:rsidRDefault="00D1573F" w:rsidP="00AF10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2021 году освоено 170 рублей.</w:t>
      </w:r>
    </w:p>
    <w:p w14:paraId="17035552" w14:textId="4B64F435" w:rsidR="00AF1036" w:rsidRDefault="00AF1036" w:rsidP="00AF10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Уровень освоения</w:t>
      </w:r>
      <w:r w:rsidR="00694DC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средств по программе в 202</w:t>
      </w:r>
      <w:r w:rsidR="001064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составил </w:t>
      </w:r>
      <w:r w:rsidR="006B11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</w:t>
      </w:r>
      <w:r w:rsidR="002C2C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,25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%.</w:t>
      </w:r>
    </w:p>
    <w:p w14:paraId="4AE28E9D" w14:textId="77777777" w:rsidR="0048043D" w:rsidRDefault="00AF1036" w:rsidP="00AF10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программе имеются значения целевых показателей. Плановые значения целевых показателей </w:t>
      </w:r>
      <w:r w:rsidR="004804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по программе </w:t>
      </w:r>
    </w:p>
    <w:p w14:paraId="75ECE096" w14:textId="06EC7110" w:rsidR="00AF1036" w:rsidRDefault="00D14B7D" w:rsidP="00AF10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AF103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выполнены</w:t>
      </w:r>
      <w:r w:rsidR="00A85BB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частично</w:t>
      </w:r>
      <w:r w:rsidR="00AF103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1B70C45E" w14:textId="1E31D173" w:rsidR="00AF1036" w:rsidRDefault="00AF1036" w:rsidP="00AF10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результате анализа оценка эффективности Программы </w:t>
      </w:r>
      <w:r w:rsidRPr="0040425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удовлетворительная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502A16F3" w14:textId="77777777" w:rsidR="00AF1036" w:rsidRDefault="00AF1036" w:rsidP="00AF10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333095A0" w14:textId="6E42E7F9" w:rsidR="004F38A8" w:rsidRDefault="004F38A8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5.</w:t>
      </w:r>
      <w:r w:rsidR="007B3E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Муниципальная программа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«Профилактика безнадзорности и правонарушений несовершеннолетних и 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защита их прав в МО Судбищенское сельское поселение на 20</w:t>
      </w:r>
      <w:r w:rsidR="001064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-202</w:t>
      </w:r>
      <w:r w:rsidR="001064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годы»</w:t>
      </w:r>
      <w:r w:rsidR="007B3E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7E9E4A2B" w14:textId="77777777" w:rsidR="00216CDB" w:rsidRDefault="007B3E38" w:rsidP="007B3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Объем средств за счет всех источников финансирования на</w:t>
      </w:r>
      <w:r w:rsidR="00D87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40425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реализацию программы </w:t>
      </w:r>
      <w:r w:rsidR="00D87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 предусмотрен в сумме 6 тыс. руб. Все средства из местного бюджета</w:t>
      </w:r>
      <w:r w:rsidR="00216C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65C56066" w14:textId="37060FF0" w:rsidR="007B3E38" w:rsidRDefault="00F6041A" w:rsidP="007B3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20</w:t>
      </w:r>
      <w:r w:rsidR="007526C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</w:t>
      </w:r>
      <w:r w:rsidR="007E7C7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 тыс., 20</w:t>
      </w:r>
      <w:r w:rsidR="007526C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22</w:t>
      </w:r>
      <w:r w:rsidR="007E7C7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– 2 тыс.,202</w:t>
      </w:r>
      <w:r w:rsidR="007526C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7E7C7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</w:t>
      </w:r>
      <w:r w:rsidR="004F577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ED04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7B3E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</w:t>
      </w:r>
      <w:r w:rsidR="007E7C7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руб.</w:t>
      </w:r>
      <w:r w:rsidR="00D87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7B3E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Уровень освоения средств по программе в 202</w:t>
      </w:r>
      <w:r w:rsidR="007526C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="007B3E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составил </w:t>
      </w:r>
      <w:r w:rsidR="006169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60</w:t>
      </w:r>
      <w:r w:rsidR="007B3E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%.</w:t>
      </w:r>
      <w:r w:rsidR="006169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2021 году освоено 1 тыс.</w:t>
      </w:r>
      <w:r w:rsidR="004B14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6169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200 рублей.</w:t>
      </w:r>
    </w:p>
    <w:p w14:paraId="60102236" w14:textId="5DDDD89B" w:rsidR="007B3E38" w:rsidRDefault="007B3E38" w:rsidP="007B3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программе имеются значения целевых показателей. Плановые значения целевых показателей </w:t>
      </w:r>
      <w:r w:rsidR="004804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по программе 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выполнены </w:t>
      </w:r>
      <w:r w:rsidR="006D0F3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части</w:t>
      </w:r>
      <w:r w:rsidR="00850A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чно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65FD66CE" w14:textId="7747CE67" w:rsidR="007B3E38" w:rsidRDefault="007B3E38" w:rsidP="007B3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результате анализа оценка эффективности Программы </w:t>
      </w:r>
      <w:r w:rsidRPr="00576A9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удовлетворительная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455DC9F9" w14:textId="77777777" w:rsidR="007B3E38" w:rsidRDefault="007B3E38" w:rsidP="007B3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69E8E8AC" w14:textId="3E0FABEC" w:rsidR="004F38A8" w:rsidRPr="00BF2CB2" w:rsidRDefault="004F38A8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6. </w:t>
      </w:r>
      <w:r w:rsidR="002D65C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Муниципальная программа 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«Военно-патриотическое воспитание несовершеннолетних и молодёжи Судбищенского сельского поселения на 20</w:t>
      </w:r>
      <w:r w:rsidR="002A79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-202</w:t>
      </w:r>
      <w:r w:rsidR="002A79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годы</w:t>
      </w:r>
      <w:r w:rsidR="002D65C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».</w:t>
      </w:r>
    </w:p>
    <w:p w14:paraId="27330E9D" w14:textId="77777777" w:rsidR="004F38A8" w:rsidRPr="00BF2CB2" w:rsidRDefault="004F38A8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2F960D8E" w14:textId="4B7079B6" w:rsidR="007F1727" w:rsidRDefault="002D65CE" w:rsidP="002D6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bookmarkStart w:id="1" w:name="_Hlk64283078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Объем средств за счет всех источников финансирования </w:t>
      </w:r>
      <w:r w:rsidR="00B525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на </w:t>
      </w:r>
      <w:r w:rsidR="00576A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реализацию программы </w:t>
      </w:r>
      <w:r w:rsidR="0073041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73041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 предусмотрен в сумме </w:t>
      </w:r>
      <w:r w:rsidR="00BD01C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136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 руб. Все средства из местного бюджета</w:t>
      </w:r>
      <w:r w:rsidR="004917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 20</w:t>
      </w:r>
      <w:r w:rsidR="000414E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 w:rsidR="004917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</w:t>
      </w:r>
      <w:r w:rsidR="00BD01C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76</w:t>
      </w:r>
      <w:r w:rsidR="004917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</w:t>
      </w:r>
      <w:r w:rsidR="00BD01C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руб.</w:t>
      </w:r>
      <w:r w:rsidR="004917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20</w:t>
      </w:r>
      <w:r w:rsidR="000414E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22</w:t>
      </w:r>
      <w:r w:rsidR="004917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– </w:t>
      </w:r>
      <w:r w:rsidR="000414E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30</w:t>
      </w:r>
      <w:r w:rsidR="007823F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тыс.,202</w:t>
      </w:r>
      <w:r w:rsidR="000414E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7823F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</w:t>
      </w:r>
      <w:r w:rsidR="00576A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4917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0414E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 </w:t>
      </w:r>
      <w:r w:rsidR="007823F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руб.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14:paraId="326ED764" w14:textId="703E079C" w:rsidR="002D65CE" w:rsidRDefault="002D65CE" w:rsidP="002D6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Уровень освоения средств по программе в 202</w:t>
      </w:r>
      <w:r w:rsidR="007F172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составил </w:t>
      </w:r>
      <w:r w:rsidR="00BD01C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100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%.</w:t>
      </w:r>
      <w:r w:rsidR="002C2C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2021 году освоено</w:t>
      </w:r>
      <w:r w:rsidR="00482AA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7</w:t>
      </w:r>
      <w:r w:rsidR="008C7C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</w:t>
      </w:r>
      <w:r w:rsidR="00482AA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 руб.</w:t>
      </w:r>
    </w:p>
    <w:p w14:paraId="6149E853" w14:textId="77777777" w:rsidR="002D65CE" w:rsidRDefault="002D65CE" w:rsidP="002D6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программе имеются значения целевых показателей. Плановые значения целевых показателей выполнены по всем мероприятиям программы.</w:t>
      </w:r>
    </w:p>
    <w:p w14:paraId="6B629F8D" w14:textId="0CBD03A0" w:rsidR="002D65CE" w:rsidRPr="00B950E1" w:rsidRDefault="002D65CE" w:rsidP="002D65C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результате анализа оценка эффективности Программы </w:t>
      </w:r>
      <w:r w:rsidRPr="00B950E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удовлетворительная</w:t>
      </w:r>
      <w:bookmarkEnd w:id="1"/>
      <w:r w:rsidRPr="00B950E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</w:p>
    <w:p w14:paraId="418FD78A" w14:textId="77777777" w:rsidR="002D65CE" w:rsidRPr="00B950E1" w:rsidRDefault="002D65CE" w:rsidP="002D65C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5B8E3FE4" w14:textId="3ACF2679" w:rsidR="00271905" w:rsidRDefault="00271905" w:rsidP="002719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7.Муниципальная программа «Обеспечение пожарной безопасности на территории Судбищенского сельского поселения на 2020-2022 годы»</w:t>
      </w:r>
      <w:r w:rsidR="00C170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4190B9EB" w14:textId="77777777" w:rsidR="008D054F" w:rsidRDefault="00902FB1" w:rsidP="00902F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Объем средств за счет всех источников финансирования на реализацию программы     был предусмотрен в сумме </w:t>
      </w:r>
      <w:r w:rsidR="002D79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 руб. Все средства из местного бюджета</w:t>
      </w:r>
      <w:r w:rsidR="008D054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3B7A03D5" w14:textId="55159474" w:rsidR="00902FB1" w:rsidRDefault="00902FB1" w:rsidP="00902F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20</w:t>
      </w:r>
      <w:r w:rsidR="002D79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</w:t>
      </w:r>
      <w:r w:rsidR="002D79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7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тыс., 20</w:t>
      </w:r>
      <w:r w:rsidR="002D79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– </w:t>
      </w:r>
      <w:r w:rsidR="002D79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7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тыс.,202</w:t>
      </w:r>
      <w:r w:rsidR="002D79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- </w:t>
      </w:r>
      <w:r w:rsidR="002D79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7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 руб. Уровень освоения средств по программе в 202</w:t>
      </w:r>
      <w:r w:rsidR="00F551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составил </w:t>
      </w:r>
      <w:r w:rsidR="007448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15,7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%.</w:t>
      </w:r>
      <w:r w:rsidR="007448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2021 году освоено 1тыс.100 рублей.</w:t>
      </w:r>
    </w:p>
    <w:p w14:paraId="52F1C72A" w14:textId="542B24CC" w:rsidR="00902FB1" w:rsidRDefault="00902FB1" w:rsidP="00902F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В программе имеются значения целевых показателей. Плановые значения целевых показателей </w:t>
      </w:r>
      <w:r w:rsidR="00467A0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по программе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выполнены </w:t>
      </w:r>
      <w:r w:rsidR="00467A0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частично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00810D16" w14:textId="61477AD6" w:rsidR="00271905" w:rsidRDefault="00902FB1" w:rsidP="00902F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результате анализа оценка эффективности Программы </w:t>
      </w:r>
      <w:r w:rsidRPr="00B950E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удовлетворительная</w:t>
      </w:r>
    </w:p>
    <w:p w14:paraId="2CC07BC5" w14:textId="77777777" w:rsidR="00271905" w:rsidRDefault="00271905" w:rsidP="002719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466DBEBF" w14:textId="77777777" w:rsidR="00271905" w:rsidRDefault="00271905" w:rsidP="002719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7B35F06E" w14:textId="28A46AE0" w:rsidR="00271905" w:rsidRDefault="00271905" w:rsidP="002719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8.</w:t>
      </w:r>
      <w:r w:rsidR="005C451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Муниципальная программа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«О развитии и поддержке малого и среднего предпринимательства в Судбищенском сельском поселении на 2019-2021 годы»</w:t>
      </w:r>
      <w:r w:rsidR="00C170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43D739BB" w14:textId="2CC48F37" w:rsidR="00902FB1" w:rsidRDefault="00902FB1" w:rsidP="00902F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Объем средств за счет всех источников финансирования на реализацию программы     был предусмотрен в сумме </w:t>
      </w:r>
      <w:r w:rsidR="00E114A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 руб. Все средства из местного бюджета: 201</w:t>
      </w:r>
      <w:r w:rsidR="00E114A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9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</w:t>
      </w:r>
      <w:r w:rsidR="00E114A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тыс., 20</w:t>
      </w:r>
      <w:r w:rsidR="00E114A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– 2 тыс.,202</w:t>
      </w:r>
      <w:r w:rsidR="00E114A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- </w:t>
      </w:r>
      <w:r w:rsidR="00E114A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 руб. Уровень освоения средств  по программе в 202</w:t>
      </w:r>
      <w:r w:rsidR="00B821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составил </w:t>
      </w:r>
      <w:r w:rsidR="00FE096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110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%.</w:t>
      </w:r>
      <w:r w:rsidR="00FE096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B45BD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2021 году освоено 2 тыс.200 рублей.</w:t>
      </w:r>
    </w:p>
    <w:p w14:paraId="32CE844A" w14:textId="140E01F9" w:rsidR="00902FB1" w:rsidRDefault="00902FB1" w:rsidP="00902F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программе имеются значения целевых показателей. Плановые значения целевых </w:t>
      </w:r>
      <w:r w:rsidRPr="005D2327">
        <w:rPr>
          <w:rFonts w:ascii="Arial" w:eastAsia="Times New Roman" w:hAnsi="Arial" w:cs="Arial"/>
          <w:sz w:val="32"/>
          <w:szCs w:val="32"/>
          <w:lang w:eastAsia="ru-RU"/>
        </w:rPr>
        <w:t xml:space="preserve">показателей выполнены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 всем мероприятиям программы.</w:t>
      </w:r>
    </w:p>
    <w:p w14:paraId="6BAC531C" w14:textId="2D9DA6A0" w:rsidR="008B3819" w:rsidRDefault="00902FB1" w:rsidP="00902F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результате анализа оценка эффективности Программы </w:t>
      </w:r>
      <w:r w:rsidRPr="00B950E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удовлетворительная</w:t>
      </w:r>
    </w:p>
    <w:p w14:paraId="2BD6A698" w14:textId="77777777" w:rsidR="008B3819" w:rsidRDefault="008B3819" w:rsidP="002719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5F55ADA9" w14:textId="0B4C71D2" w:rsidR="00271905" w:rsidRDefault="00271905" w:rsidP="002719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9</w:t>
      </w:r>
      <w:r w:rsidR="004227B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.М</w:t>
      </w:r>
      <w:r w:rsidR="005C451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униципальная программа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«Энергосбережение и повышение энергетической эффективности Судбищенского сельского поселения на 2020-2022 годы»</w:t>
      </w:r>
      <w:r w:rsidR="00C170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47E94D9A" w14:textId="45932893" w:rsidR="005E488F" w:rsidRDefault="005E488F" w:rsidP="005E48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Объем средств за счет всех источников финансирования на реализацию программы     был предусмотрен в сумме </w:t>
      </w:r>
      <w:r w:rsidR="00231F9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 руб. Все средства из местного бюджета: 20</w:t>
      </w:r>
      <w:r w:rsidR="004F70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</w:t>
      </w:r>
      <w:r w:rsidR="004F70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тыс., 20</w:t>
      </w:r>
      <w:r w:rsidR="004F70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– </w:t>
      </w:r>
      <w:r w:rsidR="004F70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тыс.,202</w:t>
      </w:r>
      <w:r w:rsidR="004F70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- </w:t>
      </w:r>
      <w:r w:rsidR="004F70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 руб. Уровень освоения средств по программе в 202</w:t>
      </w:r>
      <w:r w:rsidR="00B821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составил </w:t>
      </w:r>
      <w:r w:rsidR="003F51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46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%.</w:t>
      </w:r>
      <w:r w:rsidR="003F51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2021 году освоено 4 тыс.600 рублей.</w:t>
      </w:r>
    </w:p>
    <w:p w14:paraId="5C52E090" w14:textId="44B096BA" w:rsidR="005E488F" w:rsidRDefault="005E488F" w:rsidP="005E48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программе имеются значения целевых показателей. Плановые значения целевых показателей выполнен</w:t>
      </w:r>
      <w:r w:rsidR="0045776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ы </w:t>
      </w:r>
      <w:r w:rsidR="00A85BB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частично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7A9336F1" w14:textId="41486A5E" w:rsidR="008B3819" w:rsidRPr="00B17EB0" w:rsidRDefault="005E488F" w:rsidP="005E48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результате анализа оценка эффективности Программы </w:t>
      </w:r>
      <w:r w:rsidRPr="00B17E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удовлетворительная</w:t>
      </w:r>
      <w:r w:rsidR="00E04DE5" w:rsidRPr="00B17E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7DF07F34" w14:textId="77777777" w:rsidR="008B3819" w:rsidRPr="00B17EB0" w:rsidRDefault="008B3819" w:rsidP="002719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74F4166A" w14:textId="42B23BA6" w:rsidR="00271905" w:rsidRDefault="00271905" w:rsidP="002719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10.</w:t>
      </w:r>
      <w:r w:rsidR="004227B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Муниципальная программа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«Комплексные меры противодействия злоупотреблению наркотиками и их незаконному обороту на 2020-2022 годы»</w:t>
      </w:r>
      <w:r w:rsidR="00C170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1652E5B4" w14:textId="77777777" w:rsidR="007865B0" w:rsidRDefault="005E488F" w:rsidP="005E48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Объем средств за счет всех источников финансирования на реализацию программы     был предусмотрен в сумме </w:t>
      </w:r>
      <w:r w:rsidR="003879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1,5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 руб. Все средства из местного бюджета</w:t>
      </w:r>
      <w:r w:rsidR="007865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4A5D83E9" w14:textId="7388083A" w:rsidR="005E488F" w:rsidRDefault="005E488F" w:rsidP="005E48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20</w:t>
      </w:r>
      <w:r w:rsidR="003879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3879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– 500 руб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., 20</w:t>
      </w:r>
      <w:r w:rsidR="003879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– </w:t>
      </w:r>
      <w:r w:rsidR="003879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500 руб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.,202</w:t>
      </w:r>
      <w:r w:rsidR="003879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- </w:t>
      </w:r>
      <w:r w:rsidR="003E384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500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руб. Уровень освоения средств по программе в 202</w:t>
      </w:r>
      <w:r w:rsidR="00C11BA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составил </w:t>
      </w:r>
      <w:r w:rsidR="007865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80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%.</w:t>
      </w:r>
    </w:p>
    <w:p w14:paraId="7842647B" w14:textId="24A89C7C" w:rsidR="00B17EB0" w:rsidRDefault="00B17EB0" w:rsidP="005E48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2021 году освоено 400 рублей.</w:t>
      </w:r>
    </w:p>
    <w:p w14:paraId="009A5BCA" w14:textId="286930E3" w:rsidR="005E488F" w:rsidRDefault="005E488F" w:rsidP="005E48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программе имеются значения целевых показателей. Плановые значения целевых показателей </w:t>
      </w:r>
      <w:r w:rsidR="00D571B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выполнены </w:t>
      </w:r>
      <w:r w:rsidR="007865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частично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36AD739B" w14:textId="1EEC881F" w:rsidR="008B3819" w:rsidRDefault="005E488F" w:rsidP="005E48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результате анализа оценка эффективности Программы </w:t>
      </w:r>
      <w:r w:rsidRPr="00B950E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удовлетворительная</w:t>
      </w:r>
    </w:p>
    <w:p w14:paraId="6D82DED2" w14:textId="77777777" w:rsidR="00271905" w:rsidRDefault="00271905" w:rsidP="002719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50AB1413" w14:textId="77777777" w:rsidR="00271905" w:rsidRDefault="00271905" w:rsidP="002719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53FD2CF4" w14:textId="6D114ABC" w:rsidR="00B950E1" w:rsidRDefault="002A03F5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</w:t>
      </w:r>
      <w:r w:rsidR="00C04C7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результате проведенной оценки эффективности выявлено следующее:</w:t>
      </w:r>
    </w:p>
    <w:p w14:paraId="2D9A2519" w14:textId="5E4E7DB6" w:rsidR="00C04C74" w:rsidRDefault="00FE0F97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202</w:t>
      </w:r>
      <w:r w:rsidR="00633D0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</w:t>
      </w:r>
    </w:p>
    <w:p w14:paraId="0270FE95" w14:textId="6DE81A95" w:rsidR="00B950E1" w:rsidRDefault="002260AB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- по </w:t>
      </w:r>
      <w:r w:rsidR="003917C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муниципальн</w:t>
      </w:r>
      <w:r w:rsidR="00DB02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ой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программ</w:t>
      </w:r>
      <w:r w:rsidR="00DB02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освоены </w:t>
      </w:r>
      <w:r w:rsidR="002A03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средства в полном объеме</w:t>
      </w:r>
      <w:r w:rsidR="00ED6CB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(0%);</w:t>
      </w:r>
    </w:p>
    <w:p w14:paraId="7BF5F4B8" w14:textId="09CBDB97" w:rsidR="00ED6CBE" w:rsidRDefault="00ED6CBE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-по </w:t>
      </w:r>
      <w:r w:rsidR="003917C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муниципальным программам </w:t>
      </w:r>
      <w:r w:rsidR="00AC0DF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освоены средства частично (</w:t>
      </w:r>
      <w:r w:rsidR="00204A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94,6</w:t>
      </w:r>
      <w:r w:rsidR="00AC0DF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%, </w:t>
      </w:r>
      <w:r w:rsidR="0060119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204A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4,25</w:t>
      </w:r>
      <w:r w:rsidR="0060119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%, </w:t>
      </w:r>
      <w:r w:rsidR="002D051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60</w:t>
      </w:r>
      <w:r w:rsidR="00AC0DF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%,</w:t>
      </w:r>
      <w:r w:rsidR="0060119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2D051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15,7</w:t>
      </w:r>
      <w:r w:rsidR="0060119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%</w:t>
      </w:r>
      <w:r w:rsidR="002D051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46%,80%</w:t>
      </w:r>
      <w:r w:rsidR="00AC0DF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</w:t>
      </w:r>
      <w:r w:rsidR="0060119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14:paraId="01788CBF" w14:textId="7DB2066F" w:rsidR="00B950E1" w:rsidRDefault="00FE0F97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-по </w:t>
      </w:r>
      <w:r w:rsidR="007F58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муниципальным программам </w:t>
      </w:r>
      <w:r w:rsidR="00BC065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средства освоены в полном объеме.</w:t>
      </w:r>
    </w:p>
    <w:p w14:paraId="368F83C3" w14:textId="77777777" w:rsidR="00B950E1" w:rsidRDefault="00B950E1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1A8F8464" w14:textId="2856FF0F" w:rsidR="003E1AC0" w:rsidRPr="008B18FF" w:rsidRDefault="002A03F5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</w:t>
      </w:r>
      <w:r w:rsidR="003E1AC0" w:rsidRPr="008B18F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 результатам проведенной оценки эффективности реализации в 20</w:t>
      </w:r>
      <w:r w:rsidR="008074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0971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="003E1AC0" w:rsidRPr="008B18F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году муниципальных программ актуальными остаются требования, которые в 20</w:t>
      </w:r>
      <w:r w:rsidR="008074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0971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3E1AC0" w:rsidRPr="008B18F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необходимо применять при реализации муниципальных программ:</w:t>
      </w:r>
    </w:p>
    <w:p w14:paraId="0ED6BCAF" w14:textId="77777777" w:rsidR="003E1AC0" w:rsidRPr="008B18FF" w:rsidRDefault="003E1AC0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B18F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 осуществление систематического контроля за реализацией программных мероприятий не только в стоимостном, но и в натуральном выражении;</w:t>
      </w:r>
    </w:p>
    <w:p w14:paraId="5F113C92" w14:textId="77777777" w:rsidR="003E1AC0" w:rsidRPr="008B18FF" w:rsidRDefault="003E1AC0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B18F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 при возникновении объективных причин изменения значений целевых индикаторов, осуществлять их своевременную корректировку;</w:t>
      </w:r>
    </w:p>
    <w:p w14:paraId="334D9351" w14:textId="77777777" w:rsidR="003E1AC0" w:rsidRPr="008B18FF" w:rsidRDefault="003E1AC0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B18F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- при изменении объема финансирования мероприятий, осуществлять его своевременную корректировку.</w:t>
      </w:r>
    </w:p>
    <w:p w14:paraId="0B10725F" w14:textId="72E79B93" w:rsidR="003E1AC0" w:rsidRPr="008074B5" w:rsidRDefault="003E1AC0" w:rsidP="008074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11005F76" w14:textId="77777777" w:rsidR="003E1AC0" w:rsidRPr="008B18FF" w:rsidRDefault="003E1AC0" w:rsidP="003E1AC0">
      <w:pPr>
        <w:numPr>
          <w:ilvl w:val="0"/>
          <w:numId w:val="1"/>
        </w:numPr>
        <w:spacing w:before="100" w:beforeAutospacing="1" w:after="100" w:afterAutospacing="1" w:line="240" w:lineRule="auto"/>
        <w:ind w:left="620" w:right="158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B18FF">
        <w:rPr>
          <w:rFonts w:ascii="Arial" w:eastAsia="Times New Roman" w:hAnsi="Arial" w:cs="Arial"/>
          <w:noProof/>
          <w:color w:val="008080"/>
          <w:sz w:val="32"/>
          <w:szCs w:val="32"/>
          <w:lang w:eastAsia="ru-RU"/>
        </w:rPr>
        <w:drawing>
          <wp:inline distT="0" distB="0" distL="0" distR="0" wp14:anchorId="78622F89" wp14:editId="69C68457">
            <wp:extent cx="116205" cy="116205"/>
            <wp:effectExtent l="0" t="0" r="0" b="0"/>
            <wp:docPr id="3" name="Рисунок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AE724" w14:textId="77777777" w:rsidR="003E1AC0" w:rsidRPr="008B18FF" w:rsidRDefault="003E1AC0" w:rsidP="003E1AC0">
      <w:pPr>
        <w:numPr>
          <w:ilvl w:val="0"/>
          <w:numId w:val="1"/>
        </w:numPr>
        <w:spacing w:before="100" w:beforeAutospacing="1" w:after="100" w:afterAutospacing="1" w:line="240" w:lineRule="auto"/>
        <w:ind w:left="620" w:right="158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B18FF">
        <w:rPr>
          <w:rFonts w:ascii="Arial" w:eastAsia="Times New Roman" w:hAnsi="Arial" w:cs="Arial"/>
          <w:noProof/>
          <w:color w:val="008080"/>
          <w:sz w:val="32"/>
          <w:szCs w:val="32"/>
          <w:lang w:eastAsia="ru-RU"/>
        </w:rPr>
        <w:drawing>
          <wp:inline distT="0" distB="0" distL="0" distR="0" wp14:anchorId="7FCFFB42" wp14:editId="68E70444">
            <wp:extent cx="145415" cy="159385"/>
            <wp:effectExtent l="0" t="0" r="6985" b="0"/>
            <wp:docPr id="4" name="Рисунок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E17C0" w14:textId="77777777" w:rsidR="00B7773A" w:rsidRPr="003E1AC0" w:rsidRDefault="00B7773A">
      <w:pPr>
        <w:rPr>
          <w:rFonts w:ascii="Arial" w:hAnsi="Arial" w:cs="Arial"/>
          <w:sz w:val="24"/>
          <w:szCs w:val="24"/>
        </w:rPr>
      </w:pPr>
    </w:p>
    <w:sectPr w:rsidR="00B7773A" w:rsidRPr="003E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94CA3"/>
    <w:multiLevelType w:val="multilevel"/>
    <w:tmpl w:val="B842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CB"/>
    <w:rsid w:val="00002854"/>
    <w:rsid w:val="0001606F"/>
    <w:rsid w:val="0002264C"/>
    <w:rsid w:val="00034BDA"/>
    <w:rsid w:val="000414EC"/>
    <w:rsid w:val="00043ACF"/>
    <w:rsid w:val="00055326"/>
    <w:rsid w:val="0008410D"/>
    <w:rsid w:val="0008598E"/>
    <w:rsid w:val="0009719F"/>
    <w:rsid w:val="000A0AE8"/>
    <w:rsid w:val="000A5E38"/>
    <w:rsid w:val="000B4BB5"/>
    <w:rsid w:val="000B7602"/>
    <w:rsid w:val="000E3B10"/>
    <w:rsid w:val="000E4120"/>
    <w:rsid w:val="001064FC"/>
    <w:rsid w:val="001154C8"/>
    <w:rsid w:val="0012095B"/>
    <w:rsid w:val="00156BDE"/>
    <w:rsid w:val="001E11E7"/>
    <w:rsid w:val="00204A3C"/>
    <w:rsid w:val="0020745A"/>
    <w:rsid w:val="00216CDB"/>
    <w:rsid w:val="002260AB"/>
    <w:rsid w:val="00231934"/>
    <w:rsid w:val="00231F93"/>
    <w:rsid w:val="00236FCE"/>
    <w:rsid w:val="002474AC"/>
    <w:rsid w:val="00251C83"/>
    <w:rsid w:val="002553B7"/>
    <w:rsid w:val="00271905"/>
    <w:rsid w:val="00271E99"/>
    <w:rsid w:val="002A03F5"/>
    <w:rsid w:val="002A0BB4"/>
    <w:rsid w:val="002A5575"/>
    <w:rsid w:val="002A7986"/>
    <w:rsid w:val="002B43FD"/>
    <w:rsid w:val="002C2C9C"/>
    <w:rsid w:val="002D0519"/>
    <w:rsid w:val="002D65A1"/>
    <w:rsid w:val="002D65CE"/>
    <w:rsid w:val="002D7950"/>
    <w:rsid w:val="0031744A"/>
    <w:rsid w:val="00351E03"/>
    <w:rsid w:val="003666B1"/>
    <w:rsid w:val="00372D12"/>
    <w:rsid w:val="00386C56"/>
    <w:rsid w:val="003879C6"/>
    <w:rsid w:val="003917CE"/>
    <w:rsid w:val="003A27C9"/>
    <w:rsid w:val="003C5A3E"/>
    <w:rsid w:val="003D29B5"/>
    <w:rsid w:val="003E0590"/>
    <w:rsid w:val="003E1AC0"/>
    <w:rsid w:val="003E384C"/>
    <w:rsid w:val="003E6FC4"/>
    <w:rsid w:val="003F511B"/>
    <w:rsid w:val="00401AE9"/>
    <w:rsid w:val="004026D0"/>
    <w:rsid w:val="00404255"/>
    <w:rsid w:val="004227BF"/>
    <w:rsid w:val="004556C8"/>
    <w:rsid w:val="00457765"/>
    <w:rsid w:val="00467A00"/>
    <w:rsid w:val="004713E2"/>
    <w:rsid w:val="0048043D"/>
    <w:rsid w:val="00482AA9"/>
    <w:rsid w:val="00490934"/>
    <w:rsid w:val="00491711"/>
    <w:rsid w:val="004A136F"/>
    <w:rsid w:val="004A35C9"/>
    <w:rsid w:val="004B14E4"/>
    <w:rsid w:val="004B198E"/>
    <w:rsid w:val="004B5707"/>
    <w:rsid w:val="004C34D3"/>
    <w:rsid w:val="004C42A8"/>
    <w:rsid w:val="004D1E64"/>
    <w:rsid w:val="004D3C92"/>
    <w:rsid w:val="004E4F64"/>
    <w:rsid w:val="004F38A8"/>
    <w:rsid w:val="004F577A"/>
    <w:rsid w:val="004F70D1"/>
    <w:rsid w:val="005064B8"/>
    <w:rsid w:val="00507E00"/>
    <w:rsid w:val="005309FE"/>
    <w:rsid w:val="00535C4B"/>
    <w:rsid w:val="005466F7"/>
    <w:rsid w:val="005538EB"/>
    <w:rsid w:val="005617BF"/>
    <w:rsid w:val="005652FA"/>
    <w:rsid w:val="00576A98"/>
    <w:rsid w:val="00585A58"/>
    <w:rsid w:val="00591B20"/>
    <w:rsid w:val="005B5D6F"/>
    <w:rsid w:val="005C3C13"/>
    <w:rsid w:val="005C4519"/>
    <w:rsid w:val="005D2327"/>
    <w:rsid w:val="005E488F"/>
    <w:rsid w:val="005F3AAD"/>
    <w:rsid w:val="005F6CA5"/>
    <w:rsid w:val="0060119D"/>
    <w:rsid w:val="006016BF"/>
    <w:rsid w:val="0061691B"/>
    <w:rsid w:val="00620E1D"/>
    <w:rsid w:val="00626DE9"/>
    <w:rsid w:val="00633D0D"/>
    <w:rsid w:val="00640AF4"/>
    <w:rsid w:val="006557C4"/>
    <w:rsid w:val="00694DCE"/>
    <w:rsid w:val="006B119E"/>
    <w:rsid w:val="006B37A2"/>
    <w:rsid w:val="006C2394"/>
    <w:rsid w:val="006C4C72"/>
    <w:rsid w:val="006C6A47"/>
    <w:rsid w:val="006D0F31"/>
    <w:rsid w:val="006E0D26"/>
    <w:rsid w:val="00702B87"/>
    <w:rsid w:val="00706B3D"/>
    <w:rsid w:val="00707FA6"/>
    <w:rsid w:val="007110CF"/>
    <w:rsid w:val="00711CC4"/>
    <w:rsid w:val="007174AB"/>
    <w:rsid w:val="0073041C"/>
    <w:rsid w:val="00741406"/>
    <w:rsid w:val="00744852"/>
    <w:rsid w:val="007526CD"/>
    <w:rsid w:val="0077428D"/>
    <w:rsid w:val="007823F3"/>
    <w:rsid w:val="007865B0"/>
    <w:rsid w:val="00792ECE"/>
    <w:rsid w:val="007A4A60"/>
    <w:rsid w:val="007B127E"/>
    <w:rsid w:val="007B3E38"/>
    <w:rsid w:val="007E4205"/>
    <w:rsid w:val="007E7C79"/>
    <w:rsid w:val="007F1727"/>
    <w:rsid w:val="007F5850"/>
    <w:rsid w:val="008062F0"/>
    <w:rsid w:val="008074B5"/>
    <w:rsid w:val="0081227C"/>
    <w:rsid w:val="008147A8"/>
    <w:rsid w:val="0083234D"/>
    <w:rsid w:val="00850ADF"/>
    <w:rsid w:val="008813FF"/>
    <w:rsid w:val="00892358"/>
    <w:rsid w:val="008B18FF"/>
    <w:rsid w:val="008B3819"/>
    <w:rsid w:val="008C7CFE"/>
    <w:rsid w:val="008D054F"/>
    <w:rsid w:val="008D59AD"/>
    <w:rsid w:val="008F175C"/>
    <w:rsid w:val="00902FB1"/>
    <w:rsid w:val="00924F8A"/>
    <w:rsid w:val="009736E8"/>
    <w:rsid w:val="00976ED7"/>
    <w:rsid w:val="00985176"/>
    <w:rsid w:val="009C2997"/>
    <w:rsid w:val="009D5691"/>
    <w:rsid w:val="009D762A"/>
    <w:rsid w:val="00A35BE5"/>
    <w:rsid w:val="00A80F9C"/>
    <w:rsid w:val="00A8220A"/>
    <w:rsid w:val="00A85BBD"/>
    <w:rsid w:val="00AA135D"/>
    <w:rsid w:val="00AB3EB5"/>
    <w:rsid w:val="00AB571A"/>
    <w:rsid w:val="00AB6C26"/>
    <w:rsid w:val="00AC0DF1"/>
    <w:rsid w:val="00AC77AC"/>
    <w:rsid w:val="00AF1036"/>
    <w:rsid w:val="00AF221F"/>
    <w:rsid w:val="00AF69A7"/>
    <w:rsid w:val="00B17EB0"/>
    <w:rsid w:val="00B30493"/>
    <w:rsid w:val="00B4013B"/>
    <w:rsid w:val="00B45BDA"/>
    <w:rsid w:val="00B506E7"/>
    <w:rsid w:val="00B525F5"/>
    <w:rsid w:val="00B7773A"/>
    <w:rsid w:val="00B80D46"/>
    <w:rsid w:val="00B821AF"/>
    <w:rsid w:val="00B872E4"/>
    <w:rsid w:val="00B928BB"/>
    <w:rsid w:val="00B950E1"/>
    <w:rsid w:val="00BB5632"/>
    <w:rsid w:val="00BC0658"/>
    <w:rsid w:val="00BC3995"/>
    <w:rsid w:val="00BC4617"/>
    <w:rsid w:val="00BD01CA"/>
    <w:rsid w:val="00BD085D"/>
    <w:rsid w:val="00BD6C71"/>
    <w:rsid w:val="00BE37A5"/>
    <w:rsid w:val="00BF1D61"/>
    <w:rsid w:val="00BF2CB2"/>
    <w:rsid w:val="00C04C74"/>
    <w:rsid w:val="00C11BAB"/>
    <w:rsid w:val="00C128CB"/>
    <w:rsid w:val="00C1702D"/>
    <w:rsid w:val="00C60911"/>
    <w:rsid w:val="00C668F3"/>
    <w:rsid w:val="00C85110"/>
    <w:rsid w:val="00C9446E"/>
    <w:rsid w:val="00CA37FF"/>
    <w:rsid w:val="00CB4B90"/>
    <w:rsid w:val="00CC4AAA"/>
    <w:rsid w:val="00CD0E78"/>
    <w:rsid w:val="00CE46CD"/>
    <w:rsid w:val="00CF12CB"/>
    <w:rsid w:val="00D127F4"/>
    <w:rsid w:val="00D14B7D"/>
    <w:rsid w:val="00D1573F"/>
    <w:rsid w:val="00D3106D"/>
    <w:rsid w:val="00D527F4"/>
    <w:rsid w:val="00D571B6"/>
    <w:rsid w:val="00D86669"/>
    <w:rsid w:val="00D87388"/>
    <w:rsid w:val="00D91B68"/>
    <w:rsid w:val="00DB0209"/>
    <w:rsid w:val="00DB3C5C"/>
    <w:rsid w:val="00DB6830"/>
    <w:rsid w:val="00DC57E4"/>
    <w:rsid w:val="00DC60CB"/>
    <w:rsid w:val="00DE22CE"/>
    <w:rsid w:val="00DE3C4B"/>
    <w:rsid w:val="00DF410C"/>
    <w:rsid w:val="00E04DE5"/>
    <w:rsid w:val="00E114AC"/>
    <w:rsid w:val="00E20C36"/>
    <w:rsid w:val="00E24EAB"/>
    <w:rsid w:val="00E3151D"/>
    <w:rsid w:val="00E46237"/>
    <w:rsid w:val="00E5397E"/>
    <w:rsid w:val="00EB0E49"/>
    <w:rsid w:val="00ED020C"/>
    <w:rsid w:val="00ED0498"/>
    <w:rsid w:val="00ED40BE"/>
    <w:rsid w:val="00ED6CBE"/>
    <w:rsid w:val="00F12115"/>
    <w:rsid w:val="00F306FA"/>
    <w:rsid w:val="00F4055D"/>
    <w:rsid w:val="00F551DB"/>
    <w:rsid w:val="00F6041A"/>
    <w:rsid w:val="00F961B3"/>
    <w:rsid w:val="00F97A6B"/>
    <w:rsid w:val="00FB4F34"/>
    <w:rsid w:val="00FD3FF8"/>
    <w:rsid w:val="00FD5086"/>
    <w:rsid w:val="00FE0968"/>
    <w:rsid w:val="00FE0F97"/>
    <w:rsid w:val="00FE1B51"/>
    <w:rsid w:val="00FE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D7F1"/>
  <w15:chartTrackingRefBased/>
  <w15:docId w15:val="{D7EC68B5-392E-466A-8F28-D1C73791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6506">
          <w:marLeft w:val="3555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51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8298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titovshina.admin-smolensk.ru/rassyl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titovshina.admin-smolensk.ru/obraschenia-graj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8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50</cp:revision>
  <cp:lastPrinted>2021-02-04T05:45:00Z</cp:lastPrinted>
  <dcterms:created xsi:type="dcterms:W3CDTF">2021-02-04T05:41:00Z</dcterms:created>
  <dcterms:modified xsi:type="dcterms:W3CDTF">2022-01-27T12:15:00Z</dcterms:modified>
</cp:coreProperties>
</file>