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586A" w14:textId="1D4ACCB7" w:rsidR="00A71F59" w:rsidRDefault="00CC3899" w:rsidP="00CC389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                                         </w:t>
      </w:r>
      <w:r w:rsidR="00A71F5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РОССИЙСКАЯ ФЕДЕРАЦИЯ</w:t>
      </w:r>
    </w:p>
    <w:p w14:paraId="561970D5" w14:textId="77777777" w:rsidR="00A71F59" w:rsidRDefault="00A71F59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ОРЛОВСКАЯ ОБЛАСТЬ</w:t>
      </w:r>
    </w:p>
    <w:p w14:paraId="1F10DD2D" w14:textId="193057B8" w:rsidR="00C76D65" w:rsidRDefault="00A71F59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НОВОДЕРЕВЕНЬКОВСКИЙ РАЙОН</w:t>
      </w:r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6EA1DF72" w14:textId="35B01FEB" w:rsidR="00911073" w:rsidRDefault="00911073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АДМИНИСТРАЦИЯ СУДБИЩЕНСКОГО СЕЛЬСКОГО ПОСЕЛЕНИЯ</w:t>
      </w:r>
    </w:p>
    <w:p w14:paraId="40C54DFE" w14:textId="12714D24" w:rsidR="00911073" w:rsidRPr="00C76D65" w:rsidRDefault="00911073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ПОСТАНОВЛЕНИЕ                          </w:t>
      </w:r>
    </w:p>
    <w:p w14:paraId="6501BAD2" w14:textId="45576C7B" w:rsidR="00C76D65" w:rsidRPr="00C76D65" w:rsidRDefault="00911073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от </w:t>
      </w:r>
      <w:r w:rsidR="008043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25 апреля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2022 года</w:t>
      </w:r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                                                                          № </w:t>
      </w:r>
      <w:r w:rsidR="008043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13</w:t>
      </w:r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14:paraId="0913B9BA" w14:textId="0592ABA4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Об утверждении Положения</w:t>
      </w:r>
    </w:p>
    <w:p w14:paraId="54C8B9F5" w14:textId="6A08773A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 порядке оказания материальной</w:t>
      </w:r>
    </w:p>
    <w:p w14:paraId="3392DE58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помощи гражданам</w:t>
      </w:r>
    </w:p>
    <w:p w14:paraId="30F73461" w14:textId="27E07C2C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="00062CA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      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В целях оперативного решения вопросов по оказанию адресной материальной помощи гражданам (далее - материальная помощь), попавшим в трудную жизненную ситуацию, </w:t>
      </w:r>
      <w:r w:rsidR="00F907D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дминистрация </w:t>
      </w:r>
      <w:proofErr w:type="spellStart"/>
      <w:r w:rsidR="00F907D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</w:t>
      </w:r>
      <w:r w:rsidR="0011309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ПОСТАНОВЛЯЕТ:</w:t>
      </w:r>
    </w:p>
    <w:p w14:paraId="450DF1FB" w14:textId="2C2ADD2F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 1. Утвердить Положение о порядке оказания материальной помощи гражданам, проживающим на территории </w:t>
      </w:r>
      <w:proofErr w:type="spellStart"/>
      <w:r w:rsidR="00F907D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поселения, оказавшимся в трудной жизненной ситуации (Приложение 1).</w:t>
      </w:r>
    </w:p>
    <w:p w14:paraId="4308F928" w14:textId="03741EA2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2.  Утвердить состав комиссии по оказанию материальной помощи гражданам, оказавшимся в трудной жизненной ситуации (Приложение 2).</w:t>
      </w:r>
    </w:p>
    <w:p w14:paraId="4A4B5E9A" w14:textId="17D37FF4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 Данное постановление обнародовать</w:t>
      </w:r>
      <w:r w:rsidR="0011309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, разместить на официальном сайте администрации </w:t>
      </w:r>
      <w:proofErr w:type="spellStart"/>
      <w:r w:rsidR="0011309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="0011309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 в сети «Интернет»</w:t>
      </w:r>
      <w:r w:rsidR="00100C0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14:paraId="48792970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4.  Контроль за исполнением постановления оставляю за собой.</w:t>
      </w:r>
    </w:p>
    <w:p w14:paraId="6B379250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4DF50517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4BD13146" w14:textId="5790EE6D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         Глава </w:t>
      </w:r>
      <w:proofErr w:type="spellStart"/>
      <w:r w:rsidR="00F907D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</w:p>
    <w:p w14:paraId="335C362D" w14:textId="69E457B6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         сельского поселения                                                           </w:t>
      </w:r>
      <w:proofErr w:type="spellStart"/>
      <w:r w:rsidR="00F907D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С.М.</w:t>
      </w:r>
      <w:r w:rsidR="00795CD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</w:t>
      </w:r>
      <w:r w:rsidR="00F907D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апонова</w:t>
      </w:r>
      <w:proofErr w:type="spellEnd"/>
    </w:p>
    <w:p w14:paraId="73973DD4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0C2BD3EC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086DB96A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14:paraId="746EBF38" w14:textId="56883D1F" w:rsidR="00C76D65" w:rsidRPr="00100C04" w:rsidRDefault="00C76D65" w:rsidP="00C76D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="00A756D9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 xml:space="preserve">         </w:t>
      </w:r>
      <w:r w:rsidRPr="00C76D65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 </w:t>
      </w:r>
      <w:r w:rsidRPr="00100C04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Приложение  </w:t>
      </w:r>
    </w:p>
    <w:p w14:paraId="57AAAB86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 постановлению администрации</w:t>
      </w:r>
    </w:p>
    <w:p w14:paraId="498307F9" w14:textId="3AA2B6E7" w:rsidR="00C76D65" w:rsidRPr="00C76D65" w:rsidRDefault="00795CD8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42D5C28F" w14:textId="4B6CBEDE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от</w:t>
      </w:r>
      <w:r w:rsidR="008043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25 апреля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20</w:t>
      </w:r>
      <w:r w:rsidR="00795CD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22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№ </w:t>
      </w:r>
      <w:r w:rsidR="008043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13</w:t>
      </w:r>
    </w:p>
    <w:p w14:paraId="1D95BF65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</w:t>
      </w:r>
    </w:p>
    <w:p w14:paraId="14DC3832" w14:textId="42BFF63A" w:rsidR="00C76D65" w:rsidRPr="00C76D65" w:rsidRDefault="00795CD8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П</w:t>
      </w:r>
      <w:r w:rsidR="00C76D65"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оложение</w:t>
      </w:r>
    </w:p>
    <w:p w14:paraId="5F6499F9" w14:textId="6314224B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о порядке оказания материальной помощи гражданам, проживающим на территории </w:t>
      </w:r>
      <w:proofErr w:type="spellStart"/>
      <w:r w:rsidR="00795C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Судбищенского</w:t>
      </w:r>
      <w:proofErr w:type="spellEnd"/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 сельского поселения, оказавшимся в трудной жизненной ситуации</w:t>
      </w:r>
    </w:p>
    <w:p w14:paraId="3173CE0F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42B4DECE" w14:textId="4A0FC35E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1.1. Настоящее Положение регулирует вопросы оказания материальной помощи гражданам, проживающим на территории </w:t>
      </w:r>
      <w:proofErr w:type="spellStart"/>
      <w:r w:rsidR="00795CD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поселения, оказавшимся в трудной жизненной ситуации (далее – граждане).</w:t>
      </w:r>
    </w:p>
    <w:p w14:paraId="2FD45802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1.2 Для целей настоящего Положения используются следующие основные понятия:</w:t>
      </w:r>
    </w:p>
    <w:p w14:paraId="0041100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        - трудная жизненная ситуация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– утрата или повреждение жилого помещения, в котором проживает гражданин, в связи с пожаром, стихией или иной чрезвычайной ситуацией; болезнь гражданина, требующая дорогостоящего лечения;</w:t>
      </w:r>
    </w:p>
    <w:p w14:paraId="5B10CB6F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        - материальная помощь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– безвозмездное целевое предоставление гражданам, оказавшимся в трудной жизненной ситуации, единовременной денежной выплаты.</w:t>
      </w:r>
    </w:p>
    <w:p w14:paraId="2E595AF0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1.3. Материальная помощь оказывается не чаще 1 раза в год.</w:t>
      </w:r>
    </w:p>
    <w:p w14:paraId="3502637C" w14:textId="72733B2B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1.4. Материальная помощь предоставляется за счет средств резервного фонда </w:t>
      </w:r>
      <w:r w:rsidR="00F6623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F6623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 (далее – средства бюджета).</w:t>
      </w:r>
    </w:p>
    <w:p w14:paraId="37AF4BA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5AF67466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2. Субъекты оказания материальной помощи</w:t>
      </w:r>
    </w:p>
    <w:p w14:paraId="3BDC5D5F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14:paraId="0FF6EA12" w14:textId="43054181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2.1. Получателями материальной помощи являются граждане, зарегистрированные по месту жительства на территории </w:t>
      </w:r>
      <w:proofErr w:type="spellStart"/>
      <w:r w:rsidR="00F6623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 - граждане, оказавшиеся в трудной жизненной ситуации.</w:t>
      </w:r>
    </w:p>
    <w:p w14:paraId="210A82E8" w14:textId="5E19F74B" w:rsidR="00C76D65" w:rsidRPr="00C76D65" w:rsidRDefault="00C76D65" w:rsidP="002356D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3.Организация работы комиссии по оказанию материальной помощи гражданам, оказавшимся в трудной жизненной ситуации</w:t>
      </w:r>
    </w:p>
    <w:p w14:paraId="38D62AF1" w14:textId="611A3359" w:rsidR="00C76D65" w:rsidRPr="00C76D65" w:rsidRDefault="00C76D65" w:rsidP="00235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3.1. Состав комиссии по оказанию материальной помощи гражданам, оказавшимся </w:t>
      </w:r>
      <w:proofErr w:type="gramStart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в</w:t>
      </w:r>
      <w:r w:rsidR="00E1205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трудной жизненной</w:t>
      </w:r>
      <w:r w:rsidR="00E1205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ситуации</w:t>
      </w:r>
      <w:proofErr w:type="gram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утверждается постановлением администрации </w:t>
      </w:r>
      <w:proofErr w:type="spellStart"/>
      <w:r w:rsidR="00F6623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 (далее - Комиссия).</w:t>
      </w:r>
    </w:p>
    <w:p w14:paraId="0B3A32F3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</w:t>
      </w:r>
      <w:proofErr w:type="gramStart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2.Основные</w:t>
      </w:r>
      <w:proofErr w:type="gram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функции Комиссии :</w:t>
      </w:r>
    </w:p>
    <w:p w14:paraId="52C14E1F" w14:textId="5EB1370E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- рассмотрение заявлений граждан, обратившихся по вопросу предоставления материальной помощи;</w:t>
      </w:r>
    </w:p>
    <w:p w14:paraId="5CDEDDCA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-принятие решения о предоставлении или об отказе в предоставлении материальной помощи.</w:t>
      </w:r>
    </w:p>
    <w:p w14:paraId="6CEF891D" w14:textId="4F9A01DB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 3.3.</w:t>
      </w:r>
      <w:r w:rsidR="0091658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Комиссию возглавляет председатель, который несет ответственность за ее работу, а в случае его отсутствия его заместитель.</w:t>
      </w:r>
    </w:p>
    <w:p w14:paraId="3C6C0B9B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3.4. Заседания комиссии проводятся по мере необходимости.</w:t>
      </w:r>
    </w:p>
    <w:p w14:paraId="18060CB5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3.5. Заседание комиссии считается правомочным, если на нем присутствуют более половины из состава комиссии.</w:t>
      </w:r>
    </w:p>
    <w:p w14:paraId="3B22359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3.6. Комиссия рассматривает предоставленные документы без заявителя.</w:t>
      </w:r>
    </w:p>
    <w:p w14:paraId="2A6F111D" w14:textId="198524B3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3.7. Решение комиссии оформляется протоколом заседания комиссии (Приложение 2 к Положению).</w:t>
      </w:r>
    </w:p>
    <w:p w14:paraId="01F059E9" w14:textId="23DDAFDC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3.8.</w:t>
      </w:r>
      <w:r w:rsidR="00EE5ED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Решения принимаются простым большинством голосов присутствующих на заседании членов комиссии путем открытого голосования.</w:t>
      </w:r>
    </w:p>
    <w:p w14:paraId="7CB5E0FC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3.9. Комиссия имеет право вынести решение об оказании материальной помощи гражданам, либо решение о мотивированном отказе в предоставлении такой помощи.</w:t>
      </w:r>
    </w:p>
    <w:p w14:paraId="68851D3B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3.10.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14:paraId="55BF50C0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3.11.  Секретарь комиссии обеспечивает проведение заседаний, в том числе готовит совместно с членами комиссии необходимые документы, оформляет протокол, ведет делопроизводство.</w:t>
      </w:r>
    </w:p>
    <w:p w14:paraId="69BD1308" w14:textId="5DCFFDF7" w:rsidR="00C76D65" w:rsidRPr="00C76D65" w:rsidRDefault="00C76D65" w:rsidP="002356D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  <w:t> 4. Формы оказания и размер материальной помощи</w:t>
      </w:r>
    </w:p>
    <w:p w14:paraId="52216E8B" w14:textId="2986FC00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4.1. Оказание материальной помощи осуществляется в форме единовременной денежной выплаты.</w:t>
      </w:r>
    </w:p>
    <w:p w14:paraId="679AB7BD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4.2. Материальная помощь гражданам, оказавшимся в трудной жизненной ситуации, выплачивается:</w:t>
      </w:r>
    </w:p>
    <w:p w14:paraId="3587C76B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- в случае болезни, требующей дорогостоящего лечения, – в размере стоимости лечения, но не более 5 тыс. руб.;</w:t>
      </w:r>
    </w:p>
    <w:p w14:paraId="34FA3414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- в случае пожара, стихийного бедствия и других чрезвычайных ситуаций, приведших к повреждению жилого помещения, собственникам или владельцам такового при регистрации их по месту жительства в данном жилом помещении – в размере стоимости восстановления, но не более 5 тыс. руб.;</w:t>
      </w:r>
    </w:p>
    <w:p w14:paraId="7DACC5CB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 в случае пожара, стихийного бедствия и других чрезвычайных ситуаций, приведших к утрате жилого помещения, собственникам или владельцам такового при регистрации их по месту жительства в данном жилом помещении – в размере 5 тыс. рублей (в расчете на одного члена семьи, зарегистрированного по месту жительства в жилом помещении).</w:t>
      </w:r>
    </w:p>
    <w:p w14:paraId="496FF7D5" w14:textId="77777777" w:rsidR="002356DC" w:rsidRDefault="00C76D65" w:rsidP="00235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5. Порядок обращения за материальной помощью</w:t>
      </w:r>
    </w:p>
    <w:p w14:paraId="5E251C63" w14:textId="03F23393" w:rsidR="00C76D65" w:rsidRPr="00C76D65" w:rsidRDefault="00C76D65" w:rsidP="00235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5.1. Материальная помощь назначается на основании заявления (Приложение 1 к Положению) гражданина, написанного на имя </w:t>
      </w:r>
      <w:r w:rsidR="003269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г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лавы </w:t>
      </w:r>
      <w:proofErr w:type="spellStart"/>
      <w:r w:rsidR="003269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 и содержащего просьбу об оказании материальной помощи. Заявление гражданина регистрируется администрацией </w:t>
      </w:r>
      <w:proofErr w:type="spellStart"/>
      <w:r w:rsidR="003269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   и проверяется относительно повторности по данному вопросу.</w:t>
      </w:r>
    </w:p>
    <w:p w14:paraId="50BEF953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5.2. Граждане, обратившиеся за материальной помощью, должны представить вместе с заявлением следующие документы:</w:t>
      </w:r>
    </w:p>
    <w:p w14:paraId="496FCC8E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     документ, удостоверяющий личность (паспорт или иное удостоверение личности);</w:t>
      </w:r>
    </w:p>
    <w:p w14:paraId="6107308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     справку о составе семьи;</w:t>
      </w:r>
    </w:p>
    <w:p w14:paraId="6BDDE683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-     документы, подтверждающие предстоящие денежные затраты, или документы, подтверждающие расходы, понесенные заявителем (не более чем за последние шесть месяцев);</w:t>
      </w:r>
    </w:p>
    <w:p w14:paraId="3AE11B43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     документы, подтверждающие особые жизненные обстоятельства.</w:t>
      </w:r>
    </w:p>
    <w:p w14:paraId="68DFB3ED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6. Порядок назначения материальной помощи</w:t>
      </w:r>
    </w:p>
    <w:p w14:paraId="69067C16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6.1. Сформированный пакет документов на оказание материальной помощи передается на рассмотрение Комиссии. </w:t>
      </w:r>
    </w:p>
    <w:p w14:paraId="38D354E6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6.2. Комиссия  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 w14:paraId="1E6CCD87" w14:textId="67905BC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6.3. Материальная помощь назначается распоряжением </w:t>
      </w:r>
      <w:r w:rsidR="00547CC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дминистрации </w:t>
      </w:r>
      <w:proofErr w:type="spellStart"/>
      <w:r w:rsidR="00547CC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поселения, издаваемым на основании протокола заседания Комиссии. Необходимые документы об оказании материальной помощи направляются главному бухгалтеру администрации </w:t>
      </w:r>
      <w:proofErr w:type="spellStart"/>
      <w:r w:rsidR="00547CC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 для выделения денежных средств.</w:t>
      </w:r>
    </w:p>
    <w:p w14:paraId="4F1582F1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6.4.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период.</w:t>
      </w:r>
    </w:p>
    <w:p w14:paraId="074D3BA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38F66948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7. </w:t>
      </w: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Отказ в оказании материальной помощи</w:t>
      </w:r>
    </w:p>
    <w:p w14:paraId="6031D36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7.1. Комиссия отказывает гражданам в оказании материальной помощи в случае:</w:t>
      </w:r>
    </w:p>
    <w:p w14:paraId="72883E54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- установления по итогам проверки предоставления неполных и недостоверных сведений, предусмотренных п. 5.2. настоящего положения;</w:t>
      </w:r>
    </w:p>
    <w:p w14:paraId="6FCC1EE3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- установления факта нецелевого использования предоставленной ранее материальной помощи;</w:t>
      </w:r>
    </w:p>
    <w:p w14:paraId="04C9ECC5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518CF03F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1B48DF91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2EC53FB1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4AE7BAB1" w14:textId="77777777" w:rsidR="00D7063F" w:rsidRDefault="00D7063F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6E980F2" w14:textId="115549FC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A756D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1</w:t>
      </w:r>
    </w:p>
    <w:p w14:paraId="67049882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 Положению о порядке</w:t>
      </w:r>
    </w:p>
    <w:p w14:paraId="365B8FD7" w14:textId="16B189F6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оказания материальной</w:t>
      </w:r>
    </w:p>
    <w:p w14:paraId="71A9F20F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помощи гражданам</w:t>
      </w:r>
    </w:p>
    <w:p w14:paraId="1FB82A2E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14:paraId="7736DC95" w14:textId="0BBFC5CB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 xml:space="preserve">Главе </w:t>
      </w:r>
      <w:proofErr w:type="spellStart"/>
      <w:r w:rsidR="00547CC5" w:rsidRPr="001D74C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Судбищенского</w:t>
      </w:r>
      <w:proofErr w:type="spellEnd"/>
      <w:r w:rsidRPr="001D74C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14:paraId="0EB930F9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 __________________________________________</w:t>
      </w:r>
    </w:p>
    <w:p w14:paraId="71988936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 от_________________________________</w:t>
      </w:r>
    </w:p>
    <w:p w14:paraId="03D4C4C6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 ___________________________________</w:t>
      </w:r>
    </w:p>
    <w:p w14:paraId="148D7FA1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                                                 </w:t>
      </w:r>
    </w:p>
    <w:p w14:paraId="1365F099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                     Дата </w:t>
      </w:r>
      <w:proofErr w:type="gramStart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рождения:_</w:t>
      </w:r>
      <w:proofErr w:type="gramEnd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_____________________</w:t>
      </w:r>
    </w:p>
    <w:p w14:paraId="48CBDE65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 ___________________________________</w:t>
      </w:r>
    </w:p>
    <w:p w14:paraId="501FA71A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</w:t>
      </w:r>
    </w:p>
    <w:p w14:paraId="695A6530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 Адрес (телефон</w:t>
      </w:r>
      <w:proofErr w:type="gramStart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):_</w:t>
      </w:r>
      <w:proofErr w:type="gramEnd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____________________</w:t>
      </w:r>
    </w:p>
    <w:p w14:paraId="4BE8CCFC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  </w:t>
      </w:r>
    </w:p>
    <w:p w14:paraId="3D0CC4A0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                                                                                  Место </w:t>
      </w:r>
      <w:proofErr w:type="gramStart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работы:_</w:t>
      </w:r>
      <w:proofErr w:type="gramEnd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______________________</w:t>
      </w:r>
    </w:p>
    <w:p w14:paraId="2DE0093D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 ____________________________________</w:t>
      </w:r>
    </w:p>
    <w:p w14:paraId="579230F3" w14:textId="497A549D" w:rsidR="00C76D65" w:rsidRPr="001D74CD" w:rsidRDefault="00D7063F" w:rsidP="00D7063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="00C76D65"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З А Я В Л Е Н И Е</w:t>
      </w:r>
    </w:p>
    <w:p w14:paraId="1E6CAEE0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Прошу оказать мне материальную помощь в связи с трудной жизненной ситуацией по </w:t>
      </w:r>
      <w:proofErr w:type="gramStart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причине:_</w:t>
      </w:r>
      <w:proofErr w:type="gramEnd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__________________________________________________</w:t>
      </w:r>
    </w:p>
    <w:p w14:paraId="4A7D7D9F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14:paraId="4B492A15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на________________________________________________________________________________</w:t>
      </w:r>
    </w:p>
    <w:p w14:paraId="50E041FE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Состав </w:t>
      </w:r>
      <w:proofErr w:type="spellStart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семьи______________человек</w:t>
      </w:r>
      <w:proofErr w:type="spellEnd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14:paraId="4650895C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Прилагаю требуемые документы в количестве __________ штук.</w:t>
      </w:r>
    </w:p>
    <w:p w14:paraId="1AB27154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Предупрежден (а) об ответственности за представление ложной информации и недостоверных (поддельных) документов.</w:t>
      </w:r>
    </w:p>
    <w:p w14:paraId="4FC47CCD" w14:textId="77777777" w:rsidR="00D7063F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Против проверки представленных мной сведений не возражаю.</w:t>
      </w:r>
    </w:p>
    <w:p w14:paraId="3B26ED40" w14:textId="0873710C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«______» ____________20____г. _________________________________</w:t>
      </w:r>
    </w:p>
    <w:p w14:paraId="5F688571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 (подпись)</w:t>
      </w:r>
    </w:p>
    <w:p w14:paraId="47D42E0C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Документы приняты «______» _____________20___г.</w:t>
      </w:r>
    </w:p>
    <w:p w14:paraId="31F74EB6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Документы принял______________________________________</w:t>
      </w:r>
    </w:p>
    <w:p w14:paraId="7793797A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 подпись и расшифровка подписи </w:t>
      </w:r>
    </w:p>
    <w:p w14:paraId="289FFDA9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471225C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E3367D8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3E82B5D1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9123EC8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9CE2188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2FA9343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77A9B619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77197746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06F29DBD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66B9611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A90242B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310897C6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450DCB5B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3F84C5BC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6D67E416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7D1939E9" w14:textId="77777777" w:rsidR="00A756D9" w:rsidRDefault="00A756D9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</w:t>
      </w:r>
    </w:p>
    <w:p w14:paraId="77BE135E" w14:textId="77777777" w:rsidR="00A756D9" w:rsidRDefault="00A756D9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7E8D569C" w14:textId="77777777" w:rsidR="00A756D9" w:rsidRDefault="00A756D9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3ACE83B6" w14:textId="77777777" w:rsidR="00A756D9" w:rsidRDefault="00A756D9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6FA82398" w14:textId="2067C170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80229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</w:t>
      </w:r>
    </w:p>
    <w:p w14:paraId="206A7C2D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 Положению о порядке</w:t>
      </w:r>
    </w:p>
    <w:p w14:paraId="302A8ADD" w14:textId="499FF030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оказания материальной</w:t>
      </w:r>
    </w:p>
    <w:p w14:paraId="6B1E02D2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помощи гражданам</w:t>
      </w:r>
    </w:p>
    <w:p w14:paraId="795F1784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50160C14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78DA2F1B" w14:textId="542361E8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="0080229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      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ПРОТОКОЛ №___</w:t>
      </w:r>
    </w:p>
    <w:p w14:paraId="654E28D3" w14:textId="01E746D6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заседания комиссии по оказанию адресной материальной</w:t>
      </w:r>
    </w:p>
    <w:p w14:paraId="028116F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помощи гражданам</w:t>
      </w:r>
    </w:p>
    <w:p w14:paraId="2D5B0CA6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19010D02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от </w:t>
      </w:r>
      <w:proofErr w:type="gramStart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«  </w:t>
      </w:r>
      <w:proofErr w:type="gram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»__________      20__ г.</w:t>
      </w:r>
    </w:p>
    <w:p w14:paraId="585CC1E5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Комиссия в составе: _________________________________</w:t>
      </w:r>
    </w:p>
    <w:p w14:paraId="7987428F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рассмотрела заявление_______________________________</w:t>
      </w:r>
    </w:p>
    <w:p w14:paraId="55115605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   (Ф.И.О.)</w:t>
      </w:r>
    </w:p>
    <w:p w14:paraId="151DD137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проживающего(ей) по адресу           __________________________</w:t>
      </w:r>
    </w:p>
    <w:p w14:paraId="33EFE4D4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об оказании материальной помощи в связи</w:t>
      </w:r>
    </w:p>
    <w:p w14:paraId="152A5530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 рассмотрев</w:t>
      </w: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представленный материал, пришла к выводу о необходимости оказать материальную помощь (отказать в выделении материальной помощи).</w:t>
      </w:r>
    </w:p>
    <w:p w14:paraId="1412C072" w14:textId="17B25352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Просить Главу </w:t>
      </w:r>
      <w:proofErr w:type="spellStart"/>
      <w:r w:rsidR="0066078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 выделить материальную помощь согласно Положению о порядке оказания адресной материальной помощи гражданам в сумме___________________________</w:t>
      </w:r>
    </w:p>
    <w:p w14:paraId="2E6D9D1F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3E318195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Подписи членов комиссии:</w:t>
      </w:r>
    </w:p>
    <w:p w14:paraId="0FDB1FE0" w14:textId="77777777" w:rsidR="001D74CD" w:rsidRDefault="00C76D65" w:rsidP="001D74C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639CBE75" w14:textId="77777777" w:rsidR="00802299" w:rsidRDefault="001D74CD" w:rsidP="001D74C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14:paraId="3A76A8D3" w14:textId="39BB2209" w:rsidR="00C76D65" w:rsidRPr="00C76D65" w:rsidRDefault="00802299" w:rsidP="001D74C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1D74C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</w:t>
      </w:r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</w:t>
      </w:r>
    </w:p>
    <w:p w14:paraId="7537784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 постановлению администрации</w:t>
      </w:r>
    </w:p>
    <w:p w14:paraId="6C0E7191" w14:textId="0B05101F" w:rsidR="00C76D65" w:rsidRPr="00C76D65" w:rsidRDefault="00660784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0127BAFF" w14:textId="56B4A158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от</w:t>
      </w:r>
      <w:r w:rsidR="00D66DA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25 апреля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20</w:t>
      </w:r>
      <w:r w:rsidR="005108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22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№ </w:t>
      </w:r>
      <w:r w:rsidR="00D66DA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13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14:paraId="6C3D6ABA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0B345437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718F7D8C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Состав комиссии по оказанию  </w:t>
      </w:r>
    </w:p>
    <w:p w14:paraId="28D04D36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материальной помощи гражданам</w:t>
      </w:r>
    </w:p>
    <w:p w14:paraId="5A2ED314" w14:textId="652A775C" w:rsid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293200F4" w14:textId="071A33A9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Председатель комиссии: 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Папонова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С.М., </w:t>
      </w:r>
      <w:r w:rsidR="00CD49A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CD49A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 w:rsidR="00CD49A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133C7F43" w14:textId="066A7A6D" w:rsidR="00CD49A4" w:rsidRDefault="00CD49A4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Секретарь комиссии: Копылова Т.А., ведущий специалист администрации 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3DE76052" w14:textId="008188C6" w:rsidR="00911C83" w:rsidRDefault="00911C83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Члены комиссии:</w:t>
      </w:r>
    </w:p>
    <w:p w14:paraId="0468D1E6" w14:textId="5E2C8126" w:rsidR="00911C83" w:rsidRDefault="00911C83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Нестерова Н.В., главный бухгалтер администрации 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6C637BF9" w14:textId="58735F2E" w:rsidR="00911C83" w:rsidRDefault="00726B33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Ярцева Е.А.,</w:t>
      </w:r>
      <w:r w:rsidR="00690C8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специалист ВУС администрации 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</w:t>
      </w:r>
      <w:r w:rsidR="00690C8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бищенского</w:t>
      </w:r>
      <w:proofErr w:type="spellEnd"/>
      <w:r w:rsidR="00690C8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5D174BF7" w14:textId="110CC574" w:rsidR="00690C82" w:rsidRDefault="00690C82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Логачёва Г.А., депутат 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Совета народных депутатов</w:t>
      </w:r>
    </w:p>
    <w:p w14:paraId="136A09DC" w14:textId="6608F8CA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013D3C3F" w14:textId="253CEEB7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2D9EB44E" w14:textId="3C77E0CD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5DF7ED1A" w14:textId="0B4FF1B0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14F7AE5A" w14:textId="7CE87C1F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7DEEB1C3" w14:textId="49267376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632845D0" w14:textId="1B0B3580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1810296C" w14:textId="3F11D75F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2A8027C3" w14:textId="11822BED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49DBCC88" w14:textId="10426868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5EAC1FF1" w14:textId="0C52494E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4BD2E644" w14:textId="74D889A1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3224D7E8" w14:textId="4A7BA0D8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03D655D7" w14:textId="50A7C4A3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4F2F8F82" w14:textId="6EA15673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3E7E6D04" w14:textId="77777777" w:rsidR="00B121EE" w:rsidRPr="00C76D65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sectPr w:rsidR="00B121EE" w:rsidRPr="00C7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3C7"/>
    <w:multiLevelType w:val="multilevel"/>
    <w:tmpl w:val="843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37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F1"/>
    <w:rsid w:val="00062CA9"/>
    <w:rsid w:val="00083729"/>
    <w:rsid w:val="00100C04"/>
    <w:rsid w:val="0011309C"/>
    <w:rsid w:val="001D74CD"/>
    <w:rsid w:val="002356DC"/>
    <w:rsid w:val="003269A2"/>
    <w:rsid w:val="004D7784"/>
    <w:rsid w:val="00510866"/>
    <w:rsid w:val="00547CC5"/>
    <w:rsid w:val="005A48F1"/>
    <w:rsid w:val="00653117"/>
    <w:rsid w:val="00660784"/>
    <w:rsid w:val="00690C82"/>
    <w:rsid w:val="006F208E"/>
    <w:rsid w:val="00726B33"/>
    <w:rsid w:val="00776E17"/>
    <w:rsid w:val="00795CD8"/>
    <w:rsid w:val="007B449D"/>
    <w:rsid w:val="00802299"/>
    <w:rsid w:val="00804305"/>
    <w:rsid w:val="008C5CD8"/>
    <w:rsid w:val="00911073"/>
    <w:rsid w:val="00911C83"/>
    <w:rsid w:val="0091658B"/>
    <w:rsid w:val="009A53C0"/>
    <w:rsid w:val="009A6A83"/>
    <w:rsid w:val="00A15FC0"/>
    <w:rsid w:val="00A71F59"/>
    <w:rsid w:val="00A756D9"/>
    <w:rsid w:val="00B121EE"/>
    <w:rsid w:val="00BE6C09"/>
    <w:rsid w:val="00C76D65"/>
    <w:rsid w:val="00CC0C4B"/>
    <w:rsid w:val="00CC3899"/>
    <w:rsid w:val="00CD49A4"/>
    <w:rsid w:val="00D22233"/>
    <w:rsid w:val="00D51E4E"/>
    <w:rsid w:val="00D66DA6"/>
    <w:rsid w:val="00D7063F"/>
    <w:rsid w:val="00E1205F"/>
    <w:rsid w:val="00EE5EDB"/>
    <w:rsid w:val="00F66231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517B"/>
  <w15:chartTrackingRefBased/>
  <w15:docId w15:val="{081FC05A-3279-4F40-B262-463BD2D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4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649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85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23" w:color="157FC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4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5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03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658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2313">
                      <w:marLeft w:val="0"/>
                      <w:marRight w:val="0"/>
                      <w:marTop w:val="600"/>
                      <w:marBottom w:val="600"/>
                      <w:divBdr>
                        <w:top w:val="single" w:sz="24" w:space="0" w:color="157F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99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1B3C-14C2-4885-81E4-E702F557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19</cp:revision>
  <cp:lastPrinted>2022-03-29T09:08:00Z</cp:lastPrinted>
  <dcterms:created xsi:type="dcterms:W3CDTF">2022-03-28T11:31:00Z</dcterms:created>
  <dcterms:modified xsi:type="dcterms:W3CDTF">2022-04-25T06:40:00Z</dcterms:modified>
</cp:coreProperties>
</file>