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8" w:rsidRDefault="00B50888" w:rsidP="00B50888">
      <w:pPr>
        <w:shd w:val="clear" w:color="auto" w:fill="FFFFFF"/>
        <w:spacing w:line="413" w:lineRule="exact"/>
      </w:pPr>
      <w:r>
        <w:t xml:space="preserve">                                                                  </w:t>
      </w:r>
    </w:p>
    <w:p w:rsidR="00B50888" w:rsidRDefault="00B50888" w:rsidP="00B50888">
      <w:pPr>
        <w:shd w:val="clear" w:color="auto" w:fill="FFFFFF"/>
        <w:spacing w:line="413" w:lineRule="exact"/>
      </w:pPr>
    </w:p>
    <w:p w:rsidR="00B50888" w:rsidRDefault="00B50888" w:rsidP="00B50888">
      <w:pPr>
        <w:shd w:val="clear" w:color="auto" w:fill="FFFFFF"/>
        <w:spacing w:line="413" w:lineRule="exact"/>
      </w:pPr>
    </w:p>
    <w:p w:rsidR="00B50888" w:rsidRDefault="00B50888" w:rsidP="00B50888">
      <w:pPr>
        <w:shd w:val="clear" w:color="auto" w:fill="FFFFFF"/>
        <w:spacing w:line="413" w:lineRule="exact"/>
      </w:pPr>
      <w:r>
        <w:t xml:space="preserve">                                                                    </w:t>
      </w:r>
      <w:r>
        <w:rPr>
          <w:sz w:val="28"/>
          <w:szCs w:val="28"/>
        </w:rPr>
        <w:t>Орловская область</w:t>
      </w:r>
    </w:p>
    <w:p w:rsidR="00B50888" w:rsidRDefault="00B50888" w:rsidP="00B50888">
      <w:pPr>
        <w:shd w:val="clear" w:color="auto" w:fill="FFFFFF"/>
        <w:spacing w:line="413" w:lineRule="exact"/>
        <w:ind w:left="14"/>
        <w:jc w:val="center"/>
        <w:rPr>
          <w:sz w:val="28"/>
          <w:szCs w:val="28"/>
        </w:rPr>
      </w:pPr>
      <w:r>
        <w:rPr>
          <w:sz w:val="28"/>
          <w:szCs w:val="28"/>
        </w:rPr>
        <w:t>Новодеревеньковский район</w:t>
      </w:r>
    </w:p>
    <w:p w:rsidR="00B50888" w:rsidRDefault="00B50888" w:rsidP="00B50888">
      <w:pPr>
        <w:shd w:val="clear" w:color="auto" w:fill="FFFFFF"/>
        <w:tabs>
          <w:tab w:val="left" w:leader="underscore" w:pos="2717"/>
        </w:tabs>
        <w:spacing w:before="5" w:line="413" w:lineRule="exact"/>
        <w:jc w:val="center"/>
        <w:rPr>
          <w:sz w:val="28"/>
          <w:szCs w:val="28"/>
        </w:rPr>
      </w:pPr>
      <w:r>
        <w:rPr>
          <w:sz w:val="28"/>
          <w:szCs w:val="28"/>
        </w:rPr>
        <w:t>Судбищенский сельский Совет народных депутатов</w:t>
      </w:r>
    </w:p>
    <w:p w:rsidR="00B50888" w:rsidRDefault="00B50888" w:rsidP="00B50888">
      <w:pPr>
        <w:shd w:val="clear" w:color="auto" w:fill="FFFFFF"/>
        <w:spacing w:before="413"/>
        <w:ind w:left="10"/>
        <w:jc w:val="center"/>
        <w:rPr>
          <w:sz w:val="28"/>
          <w:szCs w:val="28"/>
        </w:rPr>
      </w:pPr>
      <w:r>
        <w:rPr>
          <w:sz w:val="28"/>
          <w:szCs w:val="28"/>
        </w:rPr>
        <w:t>РЕШЕНИЕ</w:t>
      </w:r>
    </w:p>
    <w:p w:rsidR="00B50888" w:rsidRDefault="00B50888" w:rsidP="00B50888">
      <w:pPr>
        <w:shd w:val="clear" w:color="auto" w:fill="FFFFFF"/>
        <w:tabs>
          <w:tab w:val="left" w:leader="underscore" w:pos="893"/>
          <w:tab w:val="left" w:leader="underscore" w:pos="2338"/>
          <w:tab w:val="left" w:leader="underscore" w:pos="3067"/>
          <w:tab w:val="left" w:pos="8544"/>
          <w:tab w:val="left" w:leader="underscore" w:pos="9254"/>
        </w:tabs>
        <w:spacing w:before="394"/>
        <w:ind w:left="19"/>
        <w:rPr>
          <w:sz w:val="28"/>
          <w:szCs w:val="28"/>
        </w:rPr>
      </w:pPr>
      <w:r>
        <w:rPr>
          <w:spacing w:val="-6"/>
          <w:sz w:val="28"/>
          <w:szCs w:val="28"/>
        </w:rPr>
        <w:t xml:space="preserve">от «  </w:t>
      </w:r>
      <w:r>
        <w:rPr>
          <w:sz w:val="28"/>
          <w:szCs w:val="28"/>
        </w:rPr>
        <w:t xml:space="preserve">26 »    ноября    </w:t>
      </w:r>
      <w:r>
        <w:rPr>
          <w:spacing w:val="-3"/>
          <w:sz w:val="28"/>
          <w:szCs w:val="28"/>
        </w:rPr>
        <w:t xml:space="preserve"> </w:t>
      </w:r>
      <w:smartTag w:uri="urn:schemas-microsoft-com:office:smarttags" w:element="metricconverter">
        <w:smartTagPr>
          <w:attr w:name="ProductID" w:val="2008 г"/>
        </w:smartTagPr>
        <w:r>
          <w:rPr>
            <w:spacing w:val="-3"/>
            <w:sz w:val="28"/>
            <w:szCs w:val="28"/>
          </w:rPr>
          <w:t>2008</w:t>
        </w:r>
        <w:r>
          <w:rPr>
            <w:sz w:val="28"/>
            <w:szCs w:val="28"/>
          </w:rPr>
          <w:t xml:space="preserve"> </w:t>
        </w:r>
        <w:r>
          <w:rPr>
            <w:spacing w:val="-13"/>
            <w:sz w:val="28"/>
            <w:szCs w:val="28"/>
          </w:rPr>
          <w:t>г</w:t>
        </w:r>
      </w:smartTag>
      <w:r>
        <w:rPr>
          <w:spacing w:val="-13"/>
          <w:sz w:val="28"/>
          <w:szCs w:val="28"/>
        </w:rPr>
        <w:t xml:space="preserve">.               </w:t>
      </w:r>
      <w:r>
        <w:rPr>
          <w:rFonts w:ascii="Arial" w:cs="Arial"/>
          <w:sz w:val="28"/>
          <w:szCs w:val="28"/>
        </w:rPr>
        <w:t xml:space="preserve">                                           </w:t>
      </w:r>
      <w:r>
        <w:rPr>
          <w:sz w:val="28"/>
          <w:szCs w:val="28"/>
        </w:rPr>
        <w:t>№  20/5</w:t>
      </w:r>
    </w:p>
    <w:p w:rsidR="00B50888" w:rsidRDefault="00B50888" w:rsidP="00B50888">
      <w:pPr>
        <w:shd w:val="clear" w:color="auto" w:fill="FFFFFF"/>
        <w:tabs>
          <w:tab w:val="left" w:leader="underscore" w:pos="893"/>
          <w:tab w:val="left" w:leader="underscore" w:pos="2338"/>
          <w:tab w:val="left" w:leader="underscore" w:pos="3067"/>
          <w:tab w:val="left" w:pos="8544"/>
          <w:tab w:val="left" w:leader="underscore" w:pos="9254"/>
        </w:tabs>
        <w:spacing w:before="394"/>
        <w:ind w:left="19"/>
        <w:rPr>
          <w:sz w:val="28"/>
          <w:szCs w:val="28"/>
        </w:rPr>
      </w:pPr>
    </w:p>
    <w:p w:rsidR="00B50888" w:rsidRDefault="00B50888" w:rsidP="00B50888">
      <w:pPr>
        <w:shd w:val="clear" w:color="auto" w:fill="FFFFFF"/>
        <w:spacing w:line="274" w:lineRule="exact"/>
        <w:ind w:right="5069"/>
        <w:rPr>
          <w:spacing w:val="-2"/>
          <w:sz w:val="24"/>
          <w:szCs w:val="24"/>
        </w:rPr>
      </w:pPr>
      <w:r>
        <w:rPr>
          <w:spacing w:val="-2"/>
          <w:sz w:val="24"/>
          <w:szCs w:val="24"/>
        </w:rPr>
        <w:t xml:space="preserve">О Положении о пенсионном обеспечении </w:t>
      </w:r>
    </w:p>
    <w:p w:rsidR="00B50888" w:rsidRDefault="00B50888" w:rsidP="00B50888">
      <w:pPr>
        <w:shd w:val="clear" w:color="auto" w:fill="FFFFFF"/>
        <w:spacing w:line="274" w:lineRule="exact"/>
        <w:ind w:right="5069"/>
        <w:rPr>
          <w:spacing w:val="-2"/>
          <w:sz w:val="24"/>
          <w:szCs w:val="24"/>
        </w:rPr>
      </w:pPr>
      <w:r>
        <w:rPr>
          <w:spacing w:val="-2"/>
          <w:sz w:val="24"/>
          <w:szCs w:val="24"/>
        </w:rPr>
        <w:t>выборных должностных лиц местного</w:t>
      </w:r>
    </w:p>
    <w:p w:rsidR="00B50888" w:rsidRDefault="00B50888" w:rsidP="00B50888">
      <w:pPr>
        <w:shd w:val="clear" w:color="auto" w:fill="FFFFFF"/>
        <w:spacing w:line="274" w:lineRule="exact"/>
        <w:ind w:right="5069"/>
        <w:rPr>
          <w:spacing w:val="-2"/>
          <w:sz w:val="24"/>
          <w:szCs w:val="24"/>
        </w:rPr>
      </w:pPr>
      <w:r>
        <w:rPr>
          <w:spacing w:val="-2"/>
          <w:sz w:val="24"/>
          <w:szCs w:val="24"/>
        </w:rPr>
        <w:t>самоуправления Судбищенского</w:t>
      </w:r>
    </w:p>
    <w:p w:rsidR="00B50888" w:rsidRDefault="00B50888" w:rsidP="00B50888">
      <w:pPr>
        <w:shd w:val="clear" w:color="auto" w:fill="FFFFFF"/>
        <w:spacing w:line="274" w:lineRule="exact"/>
        <w:ind w:right="5069"/>
        <w:rPr>
          <w:spacing w:val="-2"/>
          <w:sz w:val="24"/>
          <w:szCs w:val="24"/>
        </w:rPr>
      </w:pPr>
      <w:r>
        <w:rPr>
          <w:spacing w:val="-2"/>
          <w:sz w:val="24"/>
          <w:szCs w:val="24"/>
        </w:rPr>
        <w:t xml:space="preserve">сельского поселения Новодеревеньковского </w:t>
      </w:r>
    </w:p>
    <w:p w:rsidR="00B50888" w:rsidRDefault="00B50888" w:rsidP="00B50888">
      <w:pPr>
        <w:shd w:val="clear" w:color="auto" w:fill="FFFFFF"/>
        <w:spacing w:line="274" w:lineRule="exact"/>
        <w:ind w:right="5069"/>
        <w:rPr>
          <w:spacing w:val="-2"/>
          <w:sz w:val="24"/>
          <w:szCs w:val="24"/>
        </w:rPr>
      </w:pPr>
      <w:r>
        <w:rPr>
          <w:spacing w:val="-2"/>
          <w:sz w:val="24"/>
          <w:szCs w:val="24"/>
        </w:rPr>
        <w:t>района Орловской области»</w:t>
      </w:r>
    </w:p>
    <w:p w:rsidR="00B50888" w:rsidRDefault="00B50888" w:rsidP="00B50888">
      <w:pPr>
        <w:shd w:val="clear" w:color="auto" w:fill="FFFFFF"/>
        <w:spacing w:line="274" w:lineRule="exact"/>
        <w:ind w:right="5069"/>
        <w:rPr>
          <w:sz w:val="24"/>
          <w:szCs w:val="24"/>
        </w:rPr>
      </w:pPr>
    </w:p>
    <w:p w:rsidR="00B50888" w:rsidRDefault="00B50888" w:rsidP="00B50888">
      <w:pPr>
        <w:shd w:val="clear" w:color="auto" w:fill="FFFFFF"/>
        <w:spacing w:line="413" w:lineRule="exact"/>
        <w:rPr>
          <w:sz w:val="22"/>
          <w:szCs w:val="22"/>
        </w:rPr>
      </w:pPr>
      <w:r>
        <w:rPr>
          <w:sz w:val="22"/>
          <w:szCs w:val="22"/>
        </w:rPr>
        <w:t>В соответствии с Уставом Судбищенского сельского поселения Новодеревеньковского   района   Орловской  области  Судбищенский  сельский Совет народных депутатов РЕШИЛ:</w:t>
      </w:r>
    </w:p>
    <w:p w:rsidR="00B50888" w:rsidRDefault="00B50888" w:rsidP="00B50888">
      <w:pPr>
        <w:shd w:val="clear" w:color="auto" w:fill="FFFFFF"/>
        <w:tabs>
          <w:tab w:val="left" w:pos="264"/>
        </w:tabs>
        <w:spacing w:line="413" w:lineRule="exact"/>
        <w:rPr>
          <w:sz w:val="22"/>
          <w:szCs w:val="22"/>
        </w:rPr>
      </w:pPr>
      <w:r>
        <w:rPr>
          <w:spacing w:val="-23"/>
          <w:sz w:val="22"/>
          <w:szCs w:val="22"/>
        </w:rPr>
        <w:t>1.</w:t>
      </w:r>
      <w:r>
        <w:rPr>
          <w:sz w:val="22"/>
          <w:szCs w:val="22"/>
        </w:rPr>
        <w:tab/>
        <w:t>Принять  Решение о « Положении о  пенсионном обеспечении выборных должностных лиц местного самоуправления Судбищенского сельского поселения Новодеревеньковского района Орловской области».</w:t>
      </w:r>
    </w:p>
    <w:p w:rsidR="00B50888" w:rsidRDefault="00B50888" w:rsidP="00B50888">
      <w:pPr>
        <w:shd w:val="clear" w:color="auto" w:fill="FFFFFF"/>
        <w:tabs>
          <w:tab w:val="left" w:pos="264"/>
          <w:tab w:val="left" w:leader="underscore" w:pos="4358"/>
        </w:tabs>
        <w:spacing w:line="413" w:lineRule="exact"/>
        <w:rPr>
          <w:sz w:val="22"/>
          <w:szCs w:val="22"/>
        </w:rPr>
      </w:pPr>
      <w:r>
        <w:rPr>
          <w:spacing w:val="-9"/>
          <w:sz w:val="22"/>
          <w:szCs w:val="22"/>
        </w:rPr>
        <w:t>2.</w:t>
      </w:r>
      <w:r>
        <w:rPr>
          <w:sz w:val="22"/>
          <w:szCs w:val="22"/>
        </w:rPr>
        <w:tab/>
      </w:r>
      <w:r>
        <w:rPr>
          <w:spacing w:val="-1"/>
          <w:sz w:val="22"/>
          <w:szCs w:val="22"/>
        </w:rPr>
        <w:t xml:space="preserve">Администрации   </w:t>
      </w:r>
      <w:r>
        <w:rPr>
          <w:sz w:val="22"/>
          <w:szCs w:val="22"/>
        </w:rPr>
        <w:t>Судбищенского    сельского      поселения  обеспечить     своевременную</w:t>
      </w:r>
    </w:p>
    <w:p w:rsidR="00B50888" w:rsidRDefault="00B50888" w:rsidP="00B50888">
      <w:pPr>
        <w:shd w:val="clear" w:color="auto" w:fill="FFFFFF"/>
        <w:spacing w:line="413" w:lineRule="exact"/>
        <w:rPr>
          <w:sz w:val="22"/>
          <w:szCs w:val="22"/>
        </w:rPr>
      </w:pPr>
      <w:r>
        <w:rPr>
          <w:sz w:val="22"/>
          <w:szCs w:val="22"/>
        </w:rPr>
        <w:t>реализацию настоящего Решения.</w:t>
      </w:r>
    </w:p>
    <w:p w:rsidR="00B50888" w:rsidRDefault="00B50888" w:rsidP="00B50888">
      <w:pPr>
        <w:shd w:val="clear" w:color="auto" w:fill="FFFFFF"/>
        <w:tabs>
          <w:tab w:val="left" w:pos="264"/>
          <w:tab w:val="left" w:leader="underscore" w:pos="3802"/>
          <w:tab w:val="left" w:leader="underscore" w:pos="5366"/>
          <w:tab w:val="left" w:leader="underscore" w:pos="5971"/>
        </w:tabs>
        <w:spacing w:line="413" w:lineRule="exact"/>
        <w:rPr>
          <w:sz w:val="22"/>
          <w:szCs w:val="22"/>
        </w:rPr>
      </w:pPr>
      <w:r>
        <w:rPr>
          <w:spacing w:val="-13"/>
          <w:sz w:val="22"/>
          <w:szCs w:val="22"/>
        </w:rPr>
        <w:t>3.</w:t>
      </w:r>
      <w:r>
        <w:rPr>
          <w:sz w:val="22"/>
          <w:szCs w:val="22"/>
        </w:rPr>
        <w:tab/>
        <w:t>Настоящее   решение    вступает   в  силу со дня его опубликования и распространяется на</w:t>
      </w:r>
      <w:r>
        <w:rPr>
          <w:sz w:val="22"/>
          <w:szCs w:val="22"/>
        </w:rPr>
        <w:br/>
        <w:t xml:space="preserve">правоотношения, возникшие с 26.11.2008 г. </w:t>
      </w:r>
    </w:p>
    <w:p w:rsidR="00B50888" w:rsidRDefault="00B50888" w:rsidP="00B50888">
      <w:pPr>
        <w:shd w:val="clear" w:color="auto" w:fill="FFFFFF"/>
        <w:tabs>
          <w:tab w:val="left" w:pos="504"/>
        </w:tabs>
        <w:spacing w:line="413" w:lineRule="exact"/>
        <w:ind w:left="5"/>
        <w:rPr>
          <w:sz w:val="22"/>
          <w:szCs w:val="22"/>
        </w:rPr>
      </w:pPr>
      <w:r>
        <w:rPr>
          <w:spacing w:val="-12"/>
          <w:sz w:val="22"/>
          <w:szCs w:val="22"/>
        </w:rPr>
        <w:t>4.</w:t>
      </w:r>
      <w:r>
        <w:rPr>
          <w:sz w:val="22"/>
          <w:szCs w:val="22"/>
        </w:rPr>
        <w:tab/>
        <w:t>Направить     настоящее     Решение     для     подписания     и     опубликования     главе Судбищенского сельского поселения.</w:t>
      </w:r>
    </w:p>
    <w:p w:rsidR="00B50888" w:rsidRDefault="00B50888" w:rsidP="00B50888">
      <w:pPr>
        <w:shd w:val="clear" w:color="auto" w:fill="FFFFFF"/>
        <w:spacing w:line="413" w:lineRule="exact"/>
        <w:ind w:left="3192"/>
        <w:rPr>
          <w:sz w:val="22"/>
          <w:szCs w:val="22"/>
        </w:rPr>
      </w:pPr>
    </w:p>
    <w:p w:rsidR="00B50888" w:rsidRDefault="00B50888" w:rsidP="00B50888">
      <w:pPr>
        <w:shd w:val="clear" w:color="auto" w:fill="FFFFFF"/>
        <w:spacing w:line="413" w:lineRule="exact"/>
        <w:ind w:left="3192"/>
        <w:rPr>
          <w:sz w:val="22"/>
          <w:szCs w:val="22"/>
        </w:rPr>
      </w:pPr>
    </w:p>
    <w:p w:rsidR="00B50888" w:rsidRDefault="00B50888" w:rsidP="00B50888">
      <w:pPr>
        <w:shd w:val="clear" w:color="auto" w:fill="FFFFFF"/>
        <w:spacing w:line="413" w:lineRule="exact"/>
        <w:ind w:left="3192"/>
        <w:rPr>
          <w:sz w:val="22"/>
          <w:szCs w:val="22"/>
        </w:rPr>
      </w:pPr>
    </w:p>
    <w:p w:rsidR="00B50888" w:rsidRDefault="00B50888" w:rsidP="00B50888">
      <w:pPr>
        <w:shd w:val="clear" w:color="auto" w:fill="FFFFFF"/>
        <w:spacing w:line="413" w:lineRule="exact"/>
        <w:ind w:left="3192"/>
        <w:rPr>
          <w:sz w:val="22"/>
          <w:szCs w:val="22"/>
        </w:rPr>
      </w:pPr>
    </w:p>
    <w:p w:rsidR="00B50888" w:rsidRDefault="00B50888" w:rsidP="00B50888">
      <w:pPr>
        <w:shd w:val="clear" w:color="auto" w:fill="FFFFFF"/>
        <w:spacing w:line="413" w:lineRule="exact"/>
        <w:rPr>
          <w:sz w:val="22"/>
          <w:szCs w:val="22"/>
        </w:rPr>
      </w:pPr>
      <w:r>
        <w:rPr>
          <w:spacing w:val="-1"/>
          <w:sz w:val="22"/>
          <w:szCs w:val="22"/>
        </w:rPr>
        <w:t xml:space="preserve">            Председатель  </w:t>
      </w:r>
      <w:r>
        <w:rPr>
          <w:spacing w:val="-2"/>
          <w:sz w:val="22"/>
          <w:szCs w:val="22"/>
        </w:rPr>
        <w:t xml:space="preserve">сельского Совета                                                     </w:t>
      </w:r>
    </w:p>
    <w:p w:rsidR="00B50888" w:rsidRDefault="00B50888" w:rsidP="00B50888">
      <w:pPr>
        <w:shd w:val="clear" w:color="auto" w:fill="FFFFFF"/>
        <w:tabs>
          <w:tab w:val="left" w:pos="7350"/>
        </w:tabs>
        <w:spacing w:before="5"/>
        <w:ind w:left="10"/>
        <w:rPr>
          <w:spacing w:val="-2"/>
          <w:sz w:val="22"/>
          <w:szCs w:val="22"/>
        </w:rPr>
      </w:pPr>
      <w:r>
        <w:rPr>
          <w:spacing w:val="-2"/>
          <w:sz w:val="22"/>
          <w:szCs w:val="22"/>
        </w:rPr>
        <w:t xml:space="preserve">           народных депутатов:                                                                  Е.И.Сафонова</w:t>
      </w:r>
    </w:p>
    <w:p w:rsidR="00B50888" w:rsidRDefault="00B50888" w:rsidP="00B50888"/>
    <w:p w:rsidR="00B50888" w:rsidRDefault="00B50888" w:rsidP="00B50888"/>
    <w:p w:rsidR="00B50888" w:rsidRDefault="00B50888" w:rsidP="00B50888"/>
    <w:p w:rsidR="00B50888" w:rsidRDefault="00B50888" w:rsidP="00B50888"/>
    <w:p w:rsidR="00B50888" w:rsidRDefault="00B50888" w:rsidP="00B50888"/>
    <w:p w:rsidR="00B50888" w:rsidRDefault="00B50888" w:rsidP="00B50888"/>
    <w:p w:rsidR="00B50888" w:rsidRDefault="00B50888" w:rsidP="00B50888"/>
    <w:p w:rsidR="00B50888" w:rsidRDefault="00B50888" w:rsidP="00B50888"/>
    <w:p w:rsidR="00B50888" w:rsidRDefault="00B50888" w:rsidP="00B50888"/>
    <w:p w:rsidR="00B50888" w:rsidRDefault="00B50888" w:rsidP="00B50888"/>
    <w:p w:rsidR="00B50888" w:rsidRDefault="00B50888" w:rsidP="00B50888">
      <w:pPr>
        <w:shd w:val="clear" w:color="auto" w:fill="FFFFFF"/>
        <w:spacing w:line="413" w:lineRule="exact"/>
        <w:jc w:val="center"/>
        <w:rPr>
          <w:sz w:val="28"/>
          <w:szCs w:val="28"/>
        </w:rPr>
      </w:pPr>
      <w:r>
        <w:rPr>
          <w:sz w:val="28"/>
          <w:szCs w:val="28"/>
        </w:rPr>
        <w:t>Орловская область</w:t>
      </w:r>
    </w:p>
    <w:p w:rsidR="00B50888" w:rsidRDefault="00B50888" w:rsidP="00B50888">
      <w:pPr>
        <w:shd w:val="clear" w:color="auto" w:fill="FFFFFF"/>
        <w:spacing w:line="413" w:lineRule="exact"/>
        <w:ind w:left="14"/>
        <w:jc w:val="center"/>
        <w:rPr>
          <w:sz w:val="28"/>
          <w:szCs w:val="28"/>
        </w:rPr>
      </w:pPr>
      <w:r>
        <w:rPr>
          <w:sz w:val="28"/>
          <w:szCs w:val="28"/>
        </w:rPr>
        <w:t>Новодеревеньковский район</w:t>
      </w:r>
    </w:p>
    <w:p w:rsidR="00B50888" w:rsidRDefault="00B50888" w:rsidP="00B50888">
      <w:pPr>
        <w:shd w:val="clear" w:color="auto" w:fill="FFFFFF"/>
        <w:tabs>
          <w:tab w:val="left" w:leader="underscore" w:pos="2717"/>
        </w:tabs>
        <w:spacing w:before="5" w:line="413" w:lineRule="exact"/>
        <w:jc w:val="center"/>
        <w:rPr>
          <w:sz w:val="28"/>
          <w:szCs w:val="28"/>
        </w:rPr>
      </w:pPr>
      <w:r>
        <w:rPr>
          <w:sz w:val="28"/>
          <w:szCs w:val="28"/>
        </w:rPr>
        <w:t>Судбищенский сельский Совет народных депутатов</w:t>
      </w:r>
    </w:p>
    <w:p w:rsidR="00B50888" w:rsidRDefault="00B50888" w:rsidP="00B50888">
      <w:pPr>
        <w:shd w:val="clear" w:color="auto" w:fill="FFFFFF"/>
        <w:spacing w:before="413"/>
        <w:ind w:left="10"/>
        <w:jc w:val="center"/>
        <w:rPr>
          <w:sz w:val="28"/>
          <w:szCs w:val="28"/>
        </w:rPr>
      </w:pPr>
      <w:r>
        <w:rPr>
          <w:sz w:val="28"/>
          <w:szCs w:val="28"/>
        </w:rPr>
        <w:t>РЕШЕНИЕ</w:t>
      </w:r>
    </w:p>
    <w:p w:rsidR="00B50888" w:rsidRDefault="00B50888" w:rsidP="00B50888">
      <w:pPr>
        <w:shd w:val="clear" w:color="auto" w:fill="FFFFFF"/>
        <w:tabs>
          <w:tab w:val="left" w:pos="7350"/>
        </w:tabs>
        <w:spacing w:before="5"/>
        <w:ind w:left="10"/>
        <w:jc w:val="right"/>
        <w:rPr>
          <w:spacing w:val="-2"/>
        </w:rPr>
      </w:pPr>
    </w:p>
    <w:p w:rsidR="00B50888" w:rsidRDefault="00B50888" w:rsidP="00B50888">
      <w:pPr>
        <w:shd w:val="clear" w:color="auto" w:fill="FFFFFF"/>
        <w:spacing w:before="394" w:line="274" w:lineRule="exact"/>
        <w:ind w:left="1219"/>
        <w:jc w:val="center"/>
        <w:rPr>
          <w:b/>
          <w:bCs/>
          <w:sz w:val="28"/>
          <w:szCs w:val="28"/>
        </w:rPr>
      </w:pPr>
      <w:r>
        <w:rPr>
          <w:b/>
          <w:bCs/>
          <w:sz w:val="28"/>
          <w:szCs w:val="28"/>
        </w:rPr>
        <w:t>О Положении о пенсионном обеспечении выборных должностных</w:t>
      </w:r>
      <w:r>
        <w:rPr>
          <w:sz w:val="28"/>
          <w:szCs w:val="28"/>
        </w:rPr>
        <w:t xml:space="preserve"> </w:t>
      </w:r>
      <w:r>
        <w:rPr>
          <w:b/>
          <w:bCs/>
          <w:spacing w:val="-1"/>
          <w:sz w:val="28"/>
          <w:szCs w:val="28"/>
        </w:rPr>
        <w:t xml:space="preserve">лиц местного самоуправления </w:t>
      </w:r>
      <w:r>
        <w:rPr>
          <w:b/>
          <w:bCs/>
          <w:sz w:val="28"/>
          <w:szCs w:val="28"/>
        </w:rPr>
        <w:t>Судбищенского сельского поселения</w:t>
      </w:r>
      <w:r>
        <w:rPr>
          <w:sz w:val="28"/>
          <w:szCs w:val="28"/>
        </w:rPr>
        <w:t xml:space="preserve"> </w:t>
      </w:r>
      <w:r>
        <w:rPr>
          <w:b/>
          <w:bCs/>
          <w:sz w:val="28"/>
          <w:szCs w:val="28"/>
        </w:rPr>
        <w:t>Новодеревеньковского района Орловской области</w:t>
      </w:r>
    </w:p>
    <w:p w:rsidR="00B50888" w:rsidRDefault="00B50888" w:rsidP="00B50888">
      <w:pPr>
        <w:shd w:val="clear" w:color="auto" w:fill="FFFFFF"/>
        <w:spacing w:before="394" w:line="274" w:lineRule="exact"/>
        <w:ind w:left="1219"/>
        <w:jc w:val="right"/>
        <w:rPr>
          <w:sz w:val="28"/>
          <w:szCs w:val="28"/>
        </w:rPr>
      </w:pPr>
      <w:r>
        <w:rPr>
          <w:bCs/>
          <w:sz w:val="28"/>
          <w:szCs w:val="28"/>
        </w:rPr>
        <w:t xml:space="preserve">Принято 26 ноября </w:t>
      </w:r>
      <w:smartTag w:uri="urn:schemas-microsoft-com:office:smarttags" w:element="metricconverter">
        <w:smartTagPr>
          <w:attr w:name="ProductID" w:val="2008 г"/>
        </w:smartTagPr>
        <w:r>
          <w:rPr>
            <w:bCs/>
            <w:sz w:val="28"/>
            <w:szCs w:val="28"/>
          </w:rPr>
          <w:t>2008 г</w:t>
        </w:r>
      </w:smartTag>
      <w:r>
        <w:rPr>
          <w:bCs/>
          <w:sz w:val="28"/>
          <w:szCs w:val="28"/>
        </w:rPr>
        <w:t>.</w:t>
      </w:r>
    </w:p>
    <w:p w:rsidR="00B50888" w:rsidRDefault="00B50888" w:rsidP="00B50888">
      <w:pPr>
        <w:shd w:val="clear" w:color="auto" w:fill="FFFFFF"/>
        <w:spacing w:before="542" w:line="269" w:lineRule="exact"/>
        <w:ind w:left="139"/>
        <w:jc w:val="center"/>
      </w:pPr>
      <w:r>
        <w:rPr>
          <w:sz w:val="24"/>
          <w:szCs w:val="24"/>
        </w:rPr>
        <w:t>Настоящее Положение определяет порядок установления, выплаты и перерасчета доплаты</w:t>
      </w:r>
    </w:p>
    <w:p w:rsidR="00B50888" w:rsidRDefault="00B50888" w:rsidP="00B50888">
      <w:pPr>
        <w:shd w:val="clear" w:color="auto" w:fill="FFFFFF"/>
        <w:tabs>
          <w:tab w:val="left" w:leader="underscore" w:pos="9494"/>
        </w:tabs>
        <w:spacing w:line="269" w:lineRule="exact"/>
        <w:ind w:left="19"/>
        <w:jc w:val="center"/>
      </w:pPr>
      <w:r>
        <w:rPr>
          <w:sz w:val="24"/>
          <w:szCs w:val="24"/>
        </w:rPr>
        <w:t>к трудовой пенсии лицам, замещающим выборную должность главы  Судбищенского</w:t>
      </w:r>
    </w:p>
    <w:p w:rsidR="00B50888" w:rsidRDefault="00B50888" w:rsidP="00B50888">
      <w:pPr>
        <w:shd w:val="clear" w:color="auto" w:fill="FFFFFF"/>
        <w:spacing w:line="269" w:lineRule="exact"/>
        <w:ind w:left="24"/>
        <w:jc w:val="center"/>
      </w:pPr>
      <w:r>
        <w:rPr>
          <w:sz w:val="24"/>
          <w:szCs w:val="24"/>
        </w:rPr>
        <w:t>сельского поселения   (далее - главы поселения).</w:t>
      </w:r>
    </w:p>
    <w:p w:rsidR="00B50888" w:rsidRDefault="00B50888" w:rsidP="00B50888">
      <w:pPr>
        <w:shd w:val="clear" w:color="auto" w:fill="FFFFFF"/>
        <w:spacing w:before="269"/>
        <w:jc w:val="center"/>
      </w:pPr>
      <w:r>
        <w:rPr>
          <w:spacing w:val="-4"/>
          <w:sz w:val="24"/>
          <w:szCs w:val="24"/>
        </w:rPr>
        <w:t>Статья 1.</w:t>
      </w:r>
    </w:p>
    <w:p w:rsidR="00B50888" w:rsidRDefault="00B50888" w:rsidP="00B50888">
      <w:pPr>
        <w:shd w:val="clear" w:color="auto" w:fill="FFFFFF"/>
        <w:spacing w:before="274" w:line="274" w:lineRule="exact"/>
        <w:ind w:left="5" w:right="10" w:firstLine="86"/>
        <w:jc w:val="both"/>
      </w:pPr>
      <w:r>
        <w:rPr>
          <w:sz w:val="24"/>
          <w:szCs w:val="24"/>
        </w:rPr>
        <w:t>1. Право на доплату к трудовой пенсии имеют лица, замещавшие выборную должность главы поселения не менее пяти лет, и получавшие денежное вознаграждение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по следующим основаниям:</w:t>
      </w:r>
    </w:p>
    <w:p w:rsidR="00B50888" w:rsidRDefault="00B50888" w:rsidP="00B50888">
      <w:pPr>
        <w:numPr>
          <w:ilvl w:val="0"/>
          <w:numId w:val="1"/>
        </w:numPr>
        <w:shd w:val="clear" w:color="auto" w:fill="FFFFFF"/>
        <w:tabs>
          <w:tab w:val="left" w:pos="970"/>
        </w:tabs>
        <w:spacing w:line="274" w:lineRule="exact"/>
        <w:ind w:left="14" w:right="19" w:firstLine="701"/>
        <w:jc w:val="both"/>
        <w:rPr>
          <w:spacing w:val="-18"/>
          <w:sz w:val="24"/>
          <w:szCs w:val="24"/>
        </w:rPr>
      </w:pPr>
      <w:r>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50888" w:rsidRDefault="00B50888" w:rsidP="00B50888">
      <w:pPr>
        <w:numPr>
          <w:ilvl w:val="0"/>
          <w:numId w:val="1"/>
        </w:numPr>
        <w:shd w:val="clear" w:color="auto" w:fill="FFFFFF"/>
        <w:tabs>
          <w:tab w:val="left" w:pos="970"/>
        </w:tabs>
        <w:spacing w:line="274" w:lineRule="exact"/>
        <w:ind w:left="715"/>
        <w:rPr>
          <w:spacing w:val="-10"/>
          <w:sz w:val="24"/>
          <w:szCs w:val="24"/>
        </w:rPr>
      </w:pPr>
      <w:r>
        <w:rPr>
          <w:sz w:val="24"/>
          <w:szCs w:val="24"/>
        </w:rPr>
        <w:t>вступления в отношении его в законную силу обвинительного приговора суда;</w:t>
      </w:r>
    </w:p>
    <w:p w:rsidR="00B50888" w:rsidRDefault="00B50888" w:rsidP="00B50888">
      <w:pPr>
        <w:numPr>
          <w:ilvl w:val="0"/>
          <w:numId w:val="1"/>
        </w:numPr>
        <w:shd w:val="clear" w:color="auto" w:fill="FFFFFF"/>
        <w:tabs>
          <w:tab w:val="left" w:pos="970"/>
        </w:tabs>
        <w:spacing w:line="274" w:lineRule="exact"/>
        <w:ind w:left="715"/>
        <w:rPr>
          <w:spacing w:val="-11"/>
          <w:sz w:val="24"/>
          <w:szCs w:val="24"/>
        </w:rPr>
      </w:pPr>
      <w:r>
        <w:rPr>
          <w:sz w:val="24"/>
          <w:szCs w:val="24"/>
        </w:rPr>
        <w:t>выезда за пределы Российской Федерации на постоянное место жительства;</w:t>
      </w:r>
    </w:p>
    <w:p w:rsidR="00B50888" w:rsidRDefault="00B50888" w:rsidP="00B50888">
      <w:pPr>
        <w:shd w:val="clear" w:color="auto" w:fill="FFFFFF"/>
        <w:tabs>
          <w:tab w:val="left" w:pos="1051"/>
        </w:tabs>
        <w:spacing w:line="274" w:lineRule="exact"/>
        <w:ind w:right="5" w:firstLine="682"/>
        <w:jc w:val="both"/>
      </w:pPr>
      <w:r>
        <w:rPr>
          <w:spacing w:val="-10"/>
          <w:sz w:val="24"/>
          <w:szCs w:val="24"/>
        </w:rPr>
        <w:t>4)</w:t>
      </w:r>
      <w:r>
        <w:rPr>
          <w:sz w:val="24"/>
          <w:szCs w:val="24"/>
        </w:rPr>
        <w:tab/>
        <w:t>прекращения гражданства Российской Федерации, прекращения гражданства</w:t>
      </w:r>
      <w:r>
        <w:rPr>
          <w:sz w:val="24"/>
          <w:szCs w:val="24"/>
        </w:rPr>
        <w:br/>
        <w:t>иностранного государства-участника международного договора Российской Федерации, в</w:t>
      </w:r>
      <w:r>
        <w:rPr>
          <w:sz w:val="24"/>
          <w:szCs w:val="24"/>
        </w:rPr>
        <w:br/>
        <w:t>соответствии с которым иностранный гражданин имеет право быть избранным в органы</w:t>
      </w:r>
      <w:r>
        <w:rPr>
          <w:sz w:val="24"/>
          <w:szCs w:val="24"/>
        </w:rPr>
        <w:br/>
        <w:t>местного самоуправления, приобретение им гражданства иностранного государства либо</w:t>
      </w:r>
      <w:r>
        <w:rPr>
          <w:sz w:val="24"/>
          <w:szCs w:val="24"/>
        </w:rPr>
        <w:br/>
        <w:t>получение им вида на жительство или иного документа, подтверждающего им право на</w:t>
      </w:r>
      <w:r>
        <w:rPr>
          <w:sz w:val="24"/>
          <w:szCs w:val="24"/>
        </w:rPr>
        <w:br/>
        <w:t>постоянное проживание гражданина Российской Федерации на территории иностранного</w:t>
      </w:r>
      <w:r>
        <w:rPr>
          <w:sz w:val="24"/>
          <w:szCs w:val="24"/>
        </w:rPr>
        <w:br/>
        <w:t>государства, не являющегося участником международного договора Российской</w:t>
      </w:r>
      <w:r>
        <w:rPr>
          <w:sz w:val="24"/>
          <w:szCs w:val="24"/>
        </w:rPr>
        <w:br/>
        <w:t>Федерации, в соответствии с которым гражданин Российской Федерации, имеющий</w:t>
      </w:r>
      <w:r>
        <w:rPr>
          <w:sz w:val="24"/>
          <w:szCs w:val="24"/>
        </w:rPr>
        <w:br/>
        <w:t>гражданство иностранного государства, имеет право быть избранным в органы местного</w:t>
      </w:r>
      <w:r>
        <w:rPr>
          <w:sz w:val="24"/>
          <w:szCs w:val="24"/>
        </w:rPr>
        <w:br/>
        <w:t>самоуправления;</w:t>
      </w:r>
    </w:p>
    <w:p w:rsidR="00B50888" w:rsidRDefault="00B50888" w:rsidP="00B50888">
      <w:pPr>
        <w:shd w:val="clear" w:color="auto" w:fill="FFFFFF"/>
        <w:tabs>
          <w:tab w:val="left" w:pos="965"/>
        </w:tabs>
        <w:spacing w:line="274" w:lineRule="exact"/>
        <w:ind w:left="715"/>
      </w:pPr>
      <w:r>
        <w:rPr>
          <w:spacing w:val="-15"/>
          <w:sz w:val="24"/>
          <w:szCs w:val="24"/>
        </w:rPr>
        <w:t>5)</w:t>
      </w:r>
      <w:r>
        <w:rPr>
          <w:sz w:val="24"/>
          <w:szCs w:val="24"/>
        </w:rPr>
        <w:tab/>
        <w:t>отзыва избирателями.</w:t>
      </w:r>
    </w:p>
    <w:p w:rsidR="00B50888" w:rsidRDefault="00B50888" w:rsidP="00B50888">
      <w:pPr>
        <w:shd w:val="clear" w:color="auto" w:fill="FFFFFF"/>
        <w:spacing w:before="264"/>
        <w:ind w:right="29"/>
        <w:jc w:val="center"/>
      </w:pPr>
      <w:r>
        <w:rPr>
          <w:spacing w:val="-3"/>
          <w:sz w:val="24"/>
          <w:szCs w:val="24"/>
        </w:rPr>
        <w:t>Статья 2.</w:t>
      </w:r>
    </w:p>
    <w:p w:rsidR="00B50888" w:rsidRDefault="00B50888" w:rsidP="00B50888">
      <w:pPr>
        <w:shd w:val="clear" w:color="auto" w:fill="FFFFFF"/>
        <w:spacing w:before="283" w:line="274" w:lineRule="exact"/>
        <w:ind w:right="19" w:firstLine="686"/>
        <w:jc w:val="both"/>
        <w:rPr>
          <w:sz w:val="24"/>
          <w:szCs w:val="24"/>
        </w:rPr>
      </w:pPr>
      <w:r>
        <w:rPr>
          <w:sz w:val="24"/>
          <w:szCs w:val="24"/>
        </w:rPr>
        <w:lastRenderedPageBreak/>
        <w:t>Доплата к трудовой пенсии назначается при условии достижения главой поселения возраста, дающего право на трудовую пенсию по старости (инвалидности) в соответствии с Федеральным законом "О трудовых пенсиях в Российской Федерации", либо при досрочном оформлении трудовой пенсии в соответствии с Федеральным законом « О занятости населения в Российской Федерации».</w:t>
      </w:r>
    </w:p>
    <w:p w:rsidR="00B50888" w:rsidRDefault="00B50888" w:rsidP="00B50888">
      <w:pPr>
        <w:shd w:val="clear" w:color="auto" w:fill="FFFFFF"/>
        <w:spacing w:before="283" w:line="274" w:lineRule="exact"/>
        <w:ind w:right="19" w:firstLine="686"/>
        <w:jc w:val="both"/>
        <w:rPr>
          <w:sz w:val="24"/>
          <w:szCs w:val="24"/>
        </w:rPr>
      </w:pPr>
      <w:r>
        <w:rPr>
          <w:sz w:val="24"/>
          <w:szCs w:val="24"/>
        </w:rPr>
        <w:t xml:space="preserve">                                                             </w:t>
      </w:r>
      <w:r>
        <w:rPr>
          <w:spacing w:val="-3"/>
          <w:sz w:val="24"/>
          <w:szCs w:val="24"/>
        </w:rPr>
        <w:t>Статья 3.</w:t>
      </w:r>
    </w:p>
    <w:p w:rsidR="00B50888" w:rsidRDefault="00B50888" w:rsidP="00B50888">
      <w:pPr>
        <w:shd w:val="clear" w:color="auto" w:fill="FFFFFF"/>
        <w:spacing w:before="269" w:line="269" w:lineRule="exact"/>
        <w:ind w:left="19" w:firstLine="701"/>
        <w:jc w:val="both"/>
      </w:pPr>
      <w:r>
        <w:rPr>
          <w:sz w:val="24"/>
          <w:szCs w:val="24"/>
        </w:rPr>
        <w:t>Доплата к трудовой пенсии главы поселения исчисляется в таком размере, чтобы сумма базовой и страховой частей трудовой пенсии и доплаты к трудовой пенсии составляла при нахождении на выборной должности пять лет 45 процентов ежемесячного денежного вознаграждения. За каждый, полный год замещения выборной должности свыше пяти лет доплата к трудовой пенсии увеличивается на 3 процента ежемесячного денежного вознаграждения. При этом общая сумма трудовой пенсии и ежемесячной доплаты к трудовой пенсии не может превышать 75 процентов ежемесячного денежного вознаграждения выборного должностного лица местного самоуправления.</w:t>
      </w:r>
    </w:p>
    <w:p w:rsidR="00B50888" w:rsidRDefault="00B50888" w:rsidP="00B50888">
      <w:pPr>
        <w:shd w:val="clear" w:color="auto" w:fill="FFFFFF"/>
        <w:spacing w:before="269"/>
        <w:ind w:left="5"/>
        <w:jc w:val="center"/>
      </w:pPr>
      <w:r>
        <w:rPr>
          <w:spacing w:val="-3"/>
          <w:sz w:val="24"/>
          <w:szCs w:val="24"/>
        </w:rPr>
        <w:t>Статья 4.</w:t>
      </w:r>
    </w:p>
    <w:p w:rsidR="00B50888" w:rsidRDefault="00B50888" w:rsidP="00B50888">
      <w:pPr>
        <w:shd w:val="clear" w:color="auto" w:fill="FFFFFF"/>
        <w:spacing w:before="264" w:line="274" w:lineRule="exact"/>
        <w:ind w:left="19" w:right="5" w:firstLine="710"/>
        <w:jc w:val="both"/>
      </w:pPr>
      <w:r>
        <w:rPr>
          <w:sz w:val="24"/>
          <w:szCs w:val="24"/>
        </w:rPr>
        <w:t>При исчислении размера доплаты к трудовой пенсии в стаж включаются периоды замещения на:</w:t>
      </w:r>
    </w:p>
    <w:p w:rsidR="00B50888" w:rsidRDefault="00B50888" w:rsidP="00B50888">
      <w:pPr>
        <w:shd w:val="clear" w:color="auto" w:fill="FFFFFF"/>
        <w:spacing w:line="274" w:lineRule="exact"/>
        <w:ind w:left="14" w:right="5" w:firstLine="797"/>
        <w:jc w:val="both"/>
      </w:pPr>
      <w:r>
        <w:rPr>
          <w:sz w:val="24"/>
          <w:szCs w:val="24"/>
        </w:rPr>
        <w:t>1) должностях муниципальной службы (муниципальных должностях муниципальной службы);</w:t>
      </w:r>
    </w:p>
    <w:p w:rsidR="00B50888" w:rsidRDefault="00B50888" w:rsidP="00B50888">
      <w:pPr>
        <w:numPr>
          <w:ilvl w:val="0"/>
          <w:numId w:val="2"/>
        </w:numPr>
        <w:shd w:val="clear" w:color="auto" w:fill="FFFFFF"/>
        <w:tabs>
          <w:tab w:val="left" w:pos="979"/>
        </w:tabs>
        <w:spacing w:line="274" w:lineRule="exact"/>
        <w:ind w:left="720"/>
        <w:rPr>
          <w:spacing w:val="-11"/>
          <w:sz w:val="24"/>
          <w:szCs w:val="24"/>
        </w:rPr>
      </w:pPr>
      <w:r>
        <w:rPr>
          <w:sz w:val="24"/>
          <w:szCs w:val="24"/>
        </w:rPr>
        <w:t>муниципальных должностях;</w:t>
      </w:r>
    </w:p>
    <w:p w:rsidR="00B50888" w:rsidRDefault="00B50888" w:rsidP="00B50888">
      <w:pPr>
        <w:numPr>
          <w:ilvl w:val="0"/>
          <w:numId w:val="2"/>
        </w:numPr>
        <w:shd w:val="clear" w:color="auto" w:fill="FFFFFF"/>
        <w:tabs>
          <w:tab w:val="left" w:pos="979"/>
        </w:tabs>
        <w:spacing w:line="274" w:lineRule="exact"/>
        <w:ind w:left="720" w:right="922"/>
        <w:rPr>
          <w:spacing w:val="-11"/>
          <w:sz w:val="24"/>
          <w:szCs w:val="24"/>
        </w:rPr>
      </w:pPr>
      <w:r>
        <w:rPr>
          <w:sz w:val="24"/>
          <w:szCs w:val="24"/>
        </w:rPr>
        <w:t>государственных должностях Российской Федерации и государственных должностях субъектов Российской Федерации;</w:t>
      </w:r>
    </w:p>
    <w:p w:rsidR="00B50888" w:rsidRDefault="00B50888" w:rsidP="00B50888">
      <w:pPr>
        <w:shd w:val="clear" w:color="auto" w:fill="FFFFFF"/>
        <w:tabs>
          <w:tab w:val="left" w:pos="1090"/>
        </w:tabs>
        <w:spacing w:line="274" w:lineRule="exact"/>
        <w:ind w:left="5" w:right="14" w:firstLine="715"/>
        <w:jc w:val="both"/>
      </w:pPr>
      <w:r>
        <w:rPr>
          <w:spacing w:val="-10"/>
          <w:sz w:val="24"/>
          <w:szCs w:val="24"/>
        </w:rPr>
        <w:t>4)</w:t>
      </w:r>
      <w:r>
        <w:rPr>
          <w:sz w:val="24"/>
          <w:szCs w:val="24"/>
        </w:rPr>
        <w:tab/>
        <w:t>должностях государственной гражданской службы, воинских должностях и</w:t>
      </w:r>
      <w:r>
        <w:rPr>
          <w:sz w:val="24"/>
          <w:szCs w:val="24"/>
        </w:rPr>
        <w:br/>
        <w:t>должностях правоохранительной службы (государственных должностях государственной</w:t>
      </w:r>
      <w:r>
        <w:rPr>
          <w:sz w:val="24"/>
          <w:szCs w:val="24"/>
        </w:rPr>
        <w:br/>
        <w:t>службы);</w:t>
      </w:r>
    </w:p>
    <w:p w:rsidR="00B50888" w:rsidRDefault="00B50888" w:rsidP="00B50888">
      <w:pPr>
        <w:shd w:val="clear" w:color="auto" w:fill="FFFFFF"/>
        <w:tabs>
          <w:tab w:val="left" w:pos="970"/>
        </w:tabs>
        <w:spacing w:line="274" w:lineRule="exact"/>
        <w:ind w:left="725"/>
      </w:pPr>
      <w:r>
        <w:rPr>
          <w:spacing w:val="-12"/>
          <w:sz w:val="24"/>
          <w:szCs w:val="24"/>
        </w:rPr>
        <w:t>5)</w:t>
      </w:r>
      <w:r>
        <w:rPr>
          <w:sz w:val="24"/>
          <w:szCs w:val="24"/>
        </w:rPr>
        <w:tab/>
        <w:t>выборных должностях местного самоуправления.</w:t>
      </w:r>
    </w:p>
    <w:p w:rsidR="00B50888" w:rsidRDefault="00B50888" w:rsidP="00B50888">
      <w:pPr>
        <w:shd w:val="clear" w:color="auto" w:fill="FFFFFF"/>
        <w:spacing w:before="264"/>
        <w:ind w:right="14"/>
        <w:jc w:val="center"/>
      </w:pPr>
      <w:r>
        <w:rPr>
          <w:spacing w:val="-3"/>
          <w:sz w:val="24"/>
          <w:szCs w:val="24"/>
        </w:rPr>
        <w:t>Статья 5.</w:t>
      </w:r>
    </w:p>
    <w:p w:rsidR="00B50888" w:rsidRDefault="00B50888" w:rsidP="00B50888">
      <w:pPr>
        <w:shd w:val="clear" w:color="auto" w:fill="FFFFFF"/>
        <w:spacing w:before="264" w:line="278" w:lineRule="exact"/>
        <w:ind w:right="5" w:firstLine="715"/>
        <w:jc w:val="both"/>
      </w:pPr>
      <w:r>
        <w:rPr>
          <w:sz w:val="24"/>
          <w:szCs w:val="24"/>
        </w:rPr>
        <w:t>Размер доплаты к трудовой пенсии главы поселения исчисляется из ежемесячного денежного вознаграждения за последние 12 полных месяцев, предшествующих дню прекращения полномочий либо дню достижения им возраста, дающего право на трудовую пенсию по старости (инвалидности).</w:t>
      </w:r>
    </w:p>
    <w:p w:rsidR="00B50888" w:rsidRDefault="00B50888" w:rsidP="00B50888">
      <w:pPr>
        <w:shd w:val="clear" w:color="auto" w:fill="FFFFFF"/>
        <w:spacing w:before="259"/>
        <w:ind w:right="19"/>
        <w:jc w:val="center"/>
      </w:pPr>
      <w:r>
        <w:rPr>
          <w:spacing w:val="-3"/>
          <w:sz w:val="24"/>
          <w:szCs w:val="24"/>
        </w:rPr>
        <w:t>Статья 6.</w:t>
      </w:r>
    </w:p>
    <w:p w:rsidR="00B50888" w:rsidRDefault="00B50888" w:rsidP="00B50888">
      <w:pPr>
        <w:shd w:val="clear" w:color="auto" w:fill="FFFFFF"/>
        <w:spacing w:before="274" w:line="274" w:lineRule="exact"/>
        <w:ind w:left="720"/>
      </w:pPr>
      <w:r>
        <w:rPr>
          <w:sz w:val="24"/>
          <w:szCs w:val="24"/>
        </w:rPr>
        <w:t>Глава поселения, имеющий право на доплату к трудовой пенсии в соответствии с</w:t>
      </w:r>
    </w:p>
    <w:p w:rsidR="00B50888" w:rsidRDefault="00B50888" w:rsidP="00B50888">
      <w:pPr>
        <w:shd w:val="clear" w:color="auto" w:fill="FFFFFF"/>
        <w:tabs>
          <w:tab w:val="left" w:leader="underscore" w:pos="8563"/>
        </w:tabs>
        <w:spacing w:before="5" w:line="274" w:lineRule="exact"/>
        <w:ind w:left="10"/>
      </w:pPr>
      <w:r>
        <w:rPr>
          <w:sz w:val="24"/>
          <w:szCs w:val="24"/>
        </w:rPr>
        <w:t xml:space="preserve">настоящим   Положением,   представляет   в   администрацию   Судбищенского   </w:t>
      </w:r>
      <w:r>
        <w:rPr>
          <w:spacing w:val="-2"/>
          <w:sz w:val="24"/>
          <w:szCs w:val="24"/>
        </w:rPr>
        <w:t>сельского</w:t>
      </w:r>
    </w:p>
    <w:p w:rsidR="00B50888" w:rsidRDefault="00B50888" w:rsidP="00B50888">
      <w:pPr>
        <w:shd w:val="clear" w:color="auto" w:fill="FFFFFF"/>
        <w:spacing w:before="10" w:line="274" w:lineRule="exact"/>
        <w:ind w:left="10"/>
      </w:pPr>
      <w:r>
        <w:rPr>
          <w:sz w:val="24"/>
          <w:szCs w:val="24"/>
        </w:rPr>
        <w:t>поселения  следующие документы:</w:t>
      </w:r>
    </w:p>
    <w:p w:rsidR="00B50888" w:rsidRDefault="00B50888" w:rsidP="00B50888">
      <w:pPr>
        <w:shd w:val="clear" w:color="auto" w:fill="FFFFFF"/>
        <w:tabs>
          <w:tab w:val="left" w:pos="1042"/>
        </w:tabs>
        <w:spacing w:line="274" w:lineRule="exact"/>
        <w:ind w:left="5" w:right="14" w:firstLine="739"/>
        <w:jc w:val="both"/>
      </w:pPr>
      <w:r>
        <w:rPr>
          <w:spacing w:val="-24"/>
          <w:sz w:val="24"/>
          <w:szCs w:val="24"/>
        </w:rPr>
        <w:t>1)</w:t>
      </w:r>
      <w:r>
        <w:rPr>
          <w:sz w:val="24"/>
          <w:szCs w:val="24"/>
        </w:rPr>
        <w:tab/>
        <w:t>заявление на имя главы поселения о назначении доплаты к трудовой пенсии</w:t>
      </w:r>
      <w:r>
        <w:rPr>
          <w:sz w:val="24"/>
          <w:szCs w:val="24"/>
        </w:rPr>
        <w:br/>
        <w:t>(приложение №1 к Положению);</w:t>
      </w:r>
    </w:p>
    <w:p w:rsidR="00B50888" w:rsidRDefault="00B50888" w:rsidP="00B50888">
      <w:pPr>
        <w:numPr>
          <w:ilvl w:val="0"/>
          <w:numId w:val="3"/>
        </w:numPr>
        <w:shd w:val="clear" w:color="auto" w:fill="FFFFFF"/>
        <w:tabs>
          <w:tab w:val="left" w:pos="970"/>
        </w:tabs>
        <w:spacing w:line="274" w:lineRule="exact"/>
        <w:ind w:left="701"/>
        <w:rPr>
          <w:spacing w:val="-11"/>
          <w:sz w:val="24"/>
          <w:szCs w:val="24"/>
        </w:rPr>
      </w:pPr>
      <w:r>
        <w:rPr>
          <w:sz w:val="24"/>
          <w:szCs w:val="24"/>
        </w:rPr>
        <w:t>справку о размере ежемесячного денежного вознаграждения;</w:t>
      </w:r>
    </w:p>
    <w:p w:rsidR="00B50888" w:rsidRDefault="00B50888" w:rsidP="00B50888">
      <w:pPr>
        <w:numPr>
          <w:ilvl w:val="0"/>
          <w:numId w:val="3"/>
        </w:numPr>
        <w:shd w:val="clear" w:color="auto" w:fill="FFFFFF"/>
        <w:tabs>
          <w:tab w:val="left" w:pos="970"/>
        </w:tabs>
        <w:spacing w:line="274" w:lineRule="exact"/>
        <w:ind w:left="701"/>
        <w:rPr>
          <w:spacing w:val="-11"/>
          <w:sz w:val="24"/>
          <w:szCs w:val="24"/>
        </w:rPr>
      </w:pPr>
      <w:r>
        <w:rPr>
          <w:sz w:val="24"/>
          <w:szCs w:val="24"/>
        </w:rPr>
        <w:t>копию трудовой книжки;</w:t>
      </w:r>
    </w:p>
    <w:p w:rsidR="00B50888" w:rsidRDefault="00B50888" w:rsidP="00B50888">
      <w:pPr>
        <w:numPr>
          <w:ilvl w:val="0"/>
          <w:numId w:val="3"/>
        </w:numPr>
        <w:shd w:val="clear" w:color="auto" w:fill="FFFFFF"/>
        <w:tabs>
          <w:tab w:val="left" w:pos="970"/>
        </w:tabs>
        <w:spacing w:line="274" w:lineRule="exact"/>
        <w:ind w:left="5" w:right="5" w:firstLine="696"/>
        <w:jc w:val="both"/>
        <w:rPr>
          <w:spacing w:val="-7"/>
          <w:sz w:val="24"/>
          <w:szCs w:val="24"/>
        </w:rPr>
      </w:pPr>
      <w:r>
        <w:rPr>
          <w:sz w:val="24"/>
          <w:szCs w:val="24"/>
        </w:rPr>
        <w:t>справка, подтверждаемая период, включаемый в стаж для назначения доплаты к      пенсии, выданная администрацией поселения;</w:t>
      </w:r>
    </w:p>
    <w:p w:rsidR="00B50888" w:rsidRDefault="00B50888" w:rsidP="00B50888">
      <w:pPr>
        <w:numPr>
          <w:ilvl w:val="0"/>
          <w:numId w:val="3"/>
        </w:numPr>
        <w:shd w:val="clear" w:color="auto" w:fill="FFFFFF"/>
        <w:tabs>
          <w:tab w:val="left" w:pos="970"/>
        </w:tabs>
        <w:spacing w:line="274" w:lineRule="exact"/>
        <w:ind w:left="701"/>
        <w:rPr>
          <w:spacing w:val="-14"/>
          <w:sz w:val="24"/>
          <w:szCs w:val="24"/>
        </w:rPr>
      </w:pPr>
      <w:r>
        <w:rPr>
          <w:sz w:val="24"/>
          <w:szCs w:val="24"/>
        </w:rPr>
        <w:t>копию распоряжения об увольнении с выборной должности;</w:t>
      </w:r>
    </w:p>
    <w:p w:rsidR="00B50888" w:rsidRDefault="00B50888" w:rsidP="00B50888">
      <w:pPr>
        <w:numPr>
          <w:ilvl w:val="0"/>
          <w:numId w:val="3"/>
        </w:numPr>
        <w:shd w:val="clear" w:color="auto" w:fill="FFFFFF"/>
        <w:tabs>
          <w:tab w:val="left" w:pos="970"/>
        </w:tabs>
        <w:spacing w:line="274" w:lineRule="exact"/>
        <w:ind w:left="701"/>
        <w:rPr>
          <w:spacing w:val="-11"/>
          <w:sz w:val="24"/>
          <w:szCs w:val="24"/>
        </w:rPr>
      </w:pPr>
      <w:r>
        <w:rPr>
          <w:sz w:val="24"/>
          <w:szCs w:val="24"/>
        </w:rPr>
        <w:t>справку о дате назначения трудовой пенсии и ее размере;</w:t>
      </w:r>
    </w:p>
    <w:p w:rsidR="00B50888" w:rsidRDefault="00B50888" w:rsidP="00B50888">
      <w:pPr>
        <w:numPr>
          <w:ilvl w:val="0"/>
          <w:numId w:val="3"/>
        </w:numPr>
        <w:shd w:val="clear" w:color="auto" w:fill="FFFFFF"/>
        <w:tabs>
          <w:tab w:val="left" w:pos="970"/>
        </w:tabs>
        <w:spacing w:before="5" w:line="274" w:lineRule="exact"/>
        <w:ind w:left="701"/>
        <w:rPr>
          <w:spacing w:val="-11"/>
          <w:sz w:val="24"/>
          <w:szCs w:val="24"/>
        </w:rPr>
      </w:pPr>
      <w:r>
        <w:rPr>
          <w:sz w:val="24"/>
          <w:szCs w:val="24"/>
        </w:rPr>
        <w:t>копию паспорта.</w:t>
      </w:r>
    </w:p>
    <w:p w:rsidR="00B50888" w:rsidRDefault="00B50888" w:rsidP="00B50888">
      <w:pPr>
        <w:shd w:val="clear" w:color="auto" w:fill="FFFFFF"/>
        <w:spacing w:before="274"/>
        <w:ind w:right="14"/>
        <w:jc w:val="center"/>
      </w:pPr>
      <w:r>
        <w:rPr>
          <w:spacing w:val="-3"/>
          <w:sz w:val="24"/>
          <w:szCs w:val="24"/>
        </w:rPr>
        <w:lastRenderedPageBreak/>
        <w:t>Статья 7.</w:t>
      </w:r>
    </w:p>
    <w:p w:rsidR="00B50888" w:rsidRDefault="00B50888" w:rsidP="00B50888">
      <w:pPr>
        <w:shd w:val="clear" w:color="auto" w:fill="FFFFFF"/>
        <w:tabs>
          <w:tab w:val="left" w:leader="underscore" w:pos="5102"/>
        </w:tabs>
        <w:spacing w:before="283"/>
        <w:ind w:left="715"/>
        <w:jc w:val="center"/>
      </w:pPr>
      <w:r>
        <w:rPr>
          <w:sz w:val="24"/>
          <w:szCs w:val="24"/>
        </w:rPr>
        <w:t>Администрации       Судбищенского     сельского поселения:</w:t>
      </w:r>
    </w:p>
    <w:p w:rsidR="00B50888" w:rsidRDefault="00B50888" w:rsidP="00B50888">
      <w:pPr>
        <w:shd w:val="clear" w:color="auto" w:fill="FFFFFF"/>
        <w:spacing w:before="283" w:line="274" w:lineRule="exact"/>
        <w:ind w:right="19" w:firstLine="686"/>
        <w:jc w:val="both"/>
      </w:pPr>
    </w:p>
    <w:p w:rsidR="00B50888" w:rsidRDefault="00B50888" w:rsidP="00B50888">
      <w:pPr>
        <w:shd w:val="clear" w:color="auto" w:fill="FFFFFF"/>
        <w:spacing w:before="5"/>
        <w:ind w:left="10"/>
      </w:pPr>
    </w:p>
    <w:p w:rsidR="00B50888" w:rsidRDefault="00B50888" w:rsidP="00B50888">
      <w:pPr>
        <w:shd w:val="clear" w:color="auto" w:fill="FFFFFF"/>
        <w:tabs>
          <w:tab w:val="left" w:pos="1008"/>
        </w:tabs>
        <w:spacing w:line="269" w:lineRule="exact"/>
        <w:ind w:left="24" w:right="5" w:firstLine="715"/>
        <w:jc w:val="both"/>
      </w:pPr>
      <w:r>
        <w:rPr>
          <w:sz w:val="24"/>
          <w:szCs w:val="24"/>
        </w:rPr>
        <w:t>-</w:t>
      </w:r>
      <w:r>
        <w:rPr>
          <w:sz w:val="24"/>
          <w:szCs w:val="24"/>
        </w:rPr>
        <w:tab/>
        <w:t>организует подготовку и осуществляет проверку правильности оформления</w:t>
      </w:r>
      <w:r>
        <w:rPr>
          <w:sz w:val="24"/>
          <w:szCs w:val="24"/>
        </w:rPr>
        <w:br/>
        <w:t>документов, указанных в статье 6 настоящего Положения;</w:t>
      </w:r>
    </w:p>
    <w:p w:rsidR="00B50888" w:rsidRDefault="00B50888" w:rsidP="00B50888">
      <w:pPr>
        <w:shd w:val="clear" w:color="auto" w:fill="FFFFFF"/>
        <w:tabs>
          <w:tab w:val="left" w:pos="941"/>
        </w:tabs>
        <w:spacing w:line="269" w:lineRule="exact"/>
        <w:ind w:left="29" w:firstLine="710"/>
        <w:jc w:val="both"/>
      </w:pPr>
      <w:r>
        <w:rPr>
          <w:sz w:val="24"/>
          <w:szCs w:val="24"/>
        </w:rPr>
        <w:t>-</w:t>
      </w:r>
      <w:r>
        <w:rPr>
          <w:sz w:val="24"/>
          <w:szCs w:val="24"/>
        </w:rPr>
        <w:tab/>
        <w:t>запрашивает недостающие документы, необходимые для назначения доплаты к</w:t>
      </w:r>
      <w:r>
        <w:rPr>
          <w:sz w:val="24"/>
          <w:szCs w:val="24"/>
        </w:rPr>
        <w:br/>
        <w:t>трудовой пенсии, в случае их не предоставления;</w:t>
      </w:r>
    </w:p>
    <w:p w:rsidR="00B50888" w:rsidRDefault="00B50888" w:rsidP="00B50888">
      <w:pPr>
        <w:shd w:val="clear" w:color="auto" w:fill="FFFFFF"/>
        <w:tabs>
          <w:tab w:val="left" w:pos="869"/>
        </w:tabs>
        <w:spacing w:line="269" w:lineRule="exact"/>
        <w:ind w:left="734"/>
      </w:pPr>
      <w:r>
        <w:rPr>
          <w:sz w:val="24"/>
          <w:szCs w:val="24"/>
        </w:rPr>
        <w:t>-</w:t>
      </w:r>
      <w:r>
        <w:rPr>
          <w:sz w:val="24"/>
          <w:szCs w:val="24"/>
        </w:rPr>
        <w:tab/>
        <w:t>готовит материал о назначении доплаты для рассмотрения главой поселения.</w:t>
      </w:r>
    </w:p>
    <w:p w:rsidR="00B50888" w:rsidRDefault="00B50888" w:rsidP="00B50888">
      <w:pPr>
        <w:shd w:val="clear" w:color="auto" w:fill="FFFFFF"/>
        <w:spacing w:before="274"/>
        <w:ind w:left="14"/>
        <w:jc w:val="center"/>
      </w:pPr>
      <w:r>
        <w:rPr>
          <w:spacing w:val="-3"/>
          <w:sz w:val="24"/>
          <w:szCs w:val="24"/>
        </w:rPr>
        <w:t>Статья 8.</w:t>
      </w:r>
    </w:p>
    <w:p w:rsidR="00B50888" w:rsidRDefault="00B50888" w:rsidP="00B50888">
      <w:pPr>
        <w:shd w:val="clear" w:color="auto" w:fill="FFFFFF"/>
        <w:spacing w:before="269" w:line="269" w:lineRule="exact"/>
        <w:ind w:left="730"/>
        <w:jc w:val="both"/>
      </w:pPr>
      <w:r>
        <w:rPr>
          <w:sz w:val="24"/>
          <w:szCs w:val="24"/>
        </w:rPr>
        <w:t>Делопроизводство,   связанное   с   установлением   доплаты   к   трудовой   пенсии,</w:t>
      </w:r>
    </w:p>
    <w:p w:rsidR="00B50888" w:rsidRDefault="00B50888" w:rsidP="00B50888">
      <w:pPr>
        <w:shd w:val="clear" w:color="auto" w:fill="FFFFFF"/>
        <w:tabs>
          <w:tab w:val="left" w:leader="underscore" w:pos="6682"/>
        </w:tabs>
        <w:spacing w:line="269" w:lineRule="exact"/>
        <w:ind w:left="29"/>
        <w:jc w:val="both"/>
      </w:pPr>
      <w:r>
        <w:rPr>
          <w:sz w:val="24"/>
          <w:szCs w:val="24"/>
        </w:rPr>
        <w:t>осуществляется      администрацией     Судбищенского     сельского   поселения   по</w:t>
      </w:r>
    </w:p>
    <w:p w:rsidR="00B50888" w:rsidRDefault="00B50888" w:rsidP="00B50888">
      <w:pPr>
        <w:shd w:val="clear" w:color="auto" w:fill="FFFFFF"/>
        <w:spacing w:line="269" w:lineRule="exact"/>
        <w:ind w:left="29"/>
        <w:jc w:val="both"/>
      </w:pPr>
      <w:r>
        <w:rPr>
          <w:sz w:val="24"/>
          <w:szCs w:val="24"/>
        </w:rPr>
        <w:t>правилам, предусмотренным для назначения трудовых пенсий по старости.</w:t>
      </w:r>
    </w:p>
    <w:p w:rsidR="00B50888" w:rsidRDefault="00B50888" w:rsidP="00B50888">
      <w:pPr>
        <w:shd w:val="clear" w:color="auto" w:fill="FFFFFF"/>
        <w:tabs>
          <w:tab w:val="left" w:leader="underscore" w:pos="4882"/>
        </w:tabs>
        <w:spacing w:line="269" w:lineRule="exact"/>
        <w:ind w:left="730"/>
        <w:jc w:val="both"/>
      </w:pPr>
      <w:r>
        <w:rPr>
          <w:sz w:val="24"/>
          <w:szCs w:val="24"/>
        </w:rPr>
        <w:t>Администрация     Судбищенского      сельского   поселения   в  двухдневный  срок,  со</w:t>
      </w:r>
    </w:p>
    <w:p w:rsidR="00B50888" w:rsidRDefault="00B50888" w:rsidP="00B50888">
      <w:pPr>
        <w:shd w:val="clear" w:color="auto" w:fill="FFFFFF"/>
        <w:spacing w:line="269" w:lineRule="exact"/>
        <w:ind w:left="19" w:right="5"/>
        <w:jc w:val="both"/>
      </w:pPr>
      <w:r>
        <w:rPr>
          <w:sz w:val="24"/>
          <w:szCs w:val="24"/>
        </w:rPr>
        <w:t>дня получения всех необходимых документов, осуществляет их проверку, производит расчет ежемесячной доплаты к трудовой пенсии и готовит, в десятидневный срок проект распоряжения главы поселения об установлении доплаты к трудовой пенсии.</w:t>
      </w:r>
    </w:p>
    <w:p w:rsidR="00B50888" w:rsidRDefault="00B50888" w:rsidP="00B50888">
      <w:pPr>
        <w:shd w:val="clear" w:color="auto" w:fill="FFFFFF"/>
        <w:spacing w:line="269" w:lineRule="exact"/>
        <w:ind w:left="14" w:right="5" w:firstLine="710"/>
        <w:jc w:val="both"/>
      </w:pPr>
      <w:r>
        <w:rPr>
          <w:sz w:val="24"/>
          <w:szCs w:val="24"/>
        </w:rPr>
        <w:t>В течение 1-го дня со дня подписания главой поселения распоряжения о назначении доплаты к трудовой пенсии, копия распоряжения передается в бухгалтерию администрации поселения для выделения денежных средств на выплату.</w:t>
      </w:r>
    </w:p>
    <w:p w:rsidR="00B50888" w:rsidRDefault="00B50888" w:rsidP="00B50888">
      <w:pPr>
        <w:shd w:val="clear" w:color="auto" w:fill="FFFFFF"/>
        <w:spacing w:before="269"/>
        <w:ind w:right="14"/>
        <w:jc w:val="center"/>
      </w:pPr>
      <w:r>
        <w:rPr>
          <w:spacing w:val="-3"/>
          <w:sz w:val="24"/>
          <w:szCs w:val="24"/>
        </w:rPr>
        <w:t>Статья 9.</w:t>
      </w:r>
    </w:p>
    <w:p w:rsidR="00B50888" w:rsidRDefault="00B50888" w:rsidP="00B50888">
      <w:pPr>
        <w:shd w:val="clear" w:color="auto" w:fill="FFFFFF"/>
        <w:spacing w:before="264" w:line="274" w:lineRule="exact"/>
        <w:ind w:right="10" w:firstLine="706"/>
        <w:jc w:val="both"/>
      </w:pPr>
      <w:r>
        <w:rPr>
          <w:sz w:val="24"/>
          <w:szCs w:val="24"/>
        </w:rPr>
        <w:t>Доплата к трудовой пенсии устанавливается пожизненно, назначается с 1-го числа месяца, в котором гражданин обратился за доплатой к трудовой пенсии, но не ранее чем со дня возникновения на нее права.</w:t>
      </w:r>
    </w:p>
    <w:p w:rsidR="00B50888" w:rsidRDefault="00B50888" w:rsidP="00B50888">
      <w:pPr>
        <w:shd w:val="clear" w:color="auto" w:fill="FFFFFF"/>
        <w:spacing w:before="269"/>
        <w:ind w:right="19"/>
        <w:jc w:val="center"/>
      </w:pPr>
      <w:r>
        <w:rPr>
          <w:spacing w:val="-3"/>
          <w:sz w:val="24"/>
          <w:szCs w:val="24"/>
        </w:rPr>
        <w:t>Статья 10.</w:t>
      </w:r>
    </w:p>
    <w:p w:rsidR="00B50888" w:rsidRDefault="00B50888" w:rsidP="00B50888">
      <w:pPr>
        <w:shd w:val="clear" w:color="auto" w:fill="FFFFFF"/>
        <w:spacing w:before="264" w:line="274" w:lineRule="exact"/>
        <w:ind w:left="5" w:right="10" w:firstLine="701"/>
        <w:jc w:val="both"/>
      </w:pPr>
      <w:r>
        <w:rPr>
          <w:sz w:val="24"/>
          <w:szCs w:val="24"/>
        </w:rPr>
        <w:t>Доплата к трудовой пенсии выплачивается один раз в месяц за предшествующий месяц.</w:t>
      </w:r>
    </w:p>
    <w:p w:rsidR="00B50888" w:rsidRDefault="00B50888" w:rsidP="00B50888">
      <w:pPr>
        <w:shd w:val="clear" w:color="auto" w:fill="FFFFFF"/>
        <w:spacing w:line="274" w:lineRule="exact"/>
        <w:ind w:right="19" w:firstLine="686"/>
        <w:jc w:val="both"/>
      </w:pPr>
      <w:r>
        <w:rPr>
          <w:sz w:val="24"/>
          <w:szCs w:val="24"/>
        </w:rPr>
        <w:t>Доплата к пенсии выплачивается администрацией поселения путем ежемесячного перечисления на вклад в Сберегательный банк Российской Федерации, в порядке, установленном законом для этого способа выплаты.</w:t>
      </w:r>
    </w:p>
    <w:p w:rsidR="00B50888" w:rsidRDefault="00B50888" w:rsidP="00B50888">
      <w:pPr>
        <w:shd w:val="clear" w:color="auto" w:fill="FFFFFF"/>
        <w:spacing w:before="533"/>
        <w:ind w:right="24"/>
        <w:jc w:val="center"/>
      </w:pPr>
      <w:r>
        <w:rPr>
          <w:spacing w:val="-2"/>
          <w:sz w:val="24"/>
          <w:szCs w:val="24"/>
        </w:rPr>
        <w:t>Статья 11.</w:t>
      </w:r>
    </w:p>
    <w:p w:rsidR="00B50888" w:rsidRDefault="00B50888" w:rsidP="00B50888">
      <w:pPr>
        <w:shd w:val="clear" w:color="auto" w:fill="FFFFFF"/>
        <w:tabs>
          <w:tab w:val="left" w:leader="underscore" w:pos="4430"/>
        </w:tabs>
        <w:spacing w:before="269" w:line="278" w:lineRule="exact"/>
        <w:ind w:left="710"/>
      </w:pPr>
      <w:r>
        <w:rPr>
          <w:spacing w:val="-3"/>
          <w:sz w:val="24"/>
          <w:szCs w:val="24"/>
        </w:rPr>
        <w:t>Ежегодно           Судбищенский</w:t>
      </w:r>
      <w:r>
        <w:rPr>
          <w:sz w:val="24"/>
          <w:szCs w:val="24"/>
        </w:rPr>
        <w:t xml:space="preserve">       сельский    Совет    народных    депутатов    по</w:t>
      </w:r>
    </w:p>
    <w:p w:rsidR="00B50888" w:rsidRDefault="00B50888" w:rsidP="00B50888">
      <w:pPr>
        <w:shd w:val="clear" w:color="auto" w:fill="FFFFFF"/>
        <w:tabs>
          <w:tab w:val="left" w:pos="1248"/>
          <w:tab w:val="left" w:pos="3490"/>
          <w:tab w:val="left" w:leader="underscore" w:pos="6259"/>
          <w:tab w:val="left" w:pos="6902"/>
          <w:tab w:val="left" w:pos="8539"/>
        </w:tabs>
        <w:spacing w:line="278" w:lineRule="exact"/>
      </w:pPr>
      <w:r>
        <w:rPr>
          <w:spacing w:val="-7"/>
          <w:sz w:val="24"/>
          <w:szCs w:val="24"/>
        </w:rPr>
        <w:t>заявке</w:t>
      </w:r>
      <w:r>
        <w:rPr>
          <w:rFonts w:ascii="Arial" w:hAnsi="Arial" w:cs="Arial"/>
          <w:sz w:val="24"/>
          <w:szCs w:val="24"/>
        </w:rPr>
        <w:tab/>
      </w:r>
      <w:r>
        <w:rPr>
          <w:spacing w:val="-1"/>
          <w:sz w:val="24"/>
          <w:szCs w:val="24"/>
        </w:rPr>
        <w:t xml:space="preserve">администрации </w:t>
      </w:r>
      <w:r>
        <w:rPr>
          <w:rFonts w:ascii="Arial" w:hAnsi="Arial" w:cs="Arial"/>
          <w:sz w:val="24"/>
          <w:szCs w:val="24"/>
        </w:rPr>
        <w:tab/>
        <w:t xml:space="preserve">   Судбищенского     </w:t>
      </w:r>
      <w:r>
        <w:rPr>
          <w:spacing w:val="-2"/>
          <w:sz w:val="24"/>
          <w:szCs w:val="24"/>
        </w:rPr>
        <w:t>сельского</w:t>
      </w:r>
      <w:r>
        <w:rPr>
          <w:rFonts w:ascii="Arial" w:hAnsi="Arial" w:cs="Arial"/>
          <w:sz w:val="24"/>
          <w:szCs w:val="24"/>
        </w:rPr>
        <w:tab/>
      </w:r>
      <w:r>
        <w:rPr>
          <w:spacing w:val="-5"/>
          <w:sz w:val="24"/>
          <w:szCs w:val="24"/>
        </w:rPr>
        <w:t>поселения,</w:t>
      </w:r>
    </w:p>
    <w:p w:rsidR="00B50888" w:rsidRDefault="00B50888" w:rsidP="00B50888">
      <w:pPr>
        <w:shd w:val="clear" w:color="auto" w:fill="FFFFFF"/>
        <w:spacing w:line="278" w:lineRule="exact"/>
        <w:ind w:left="10" w:right="19"/>
        <w:jc w:val="both"/>
      </w:pPr>
      <w:r>
        <w:rPr>
          <w:sz w:val="24"/>
          <w:szCs w:val="24"/>
        </w:rPr>
        <w:t>предусматривает на следующий финансовый год в местном бюджете необходимые финансовые средства на эти цели.</w:t>
      </w:r>
    </w:p>
    <w:p w:rsidR="00B50888" w:rsidRDefault="00B50888" w:rsidP="00B50888">
      <w:pPr>
        <w:shd w:val="clear" w:color="auto" w:fill="FFFFFF"/>
        <w:spacing w:before="269"/>
        <w:ind w:right="29"/>
        <w:jc w:val="center"/>
      </w:pPr>
      <w:r>
        <w:rPr>
          <w:spacing w:val="-3"/>
          <w:sz w:val="24"/>
          <w:szCs w:val="24"/>
        </w:rPr>
        <w:t>Статья 12.</w:t>
      </w:r>
    </w:p>
    <w:p w:rsidR="00B50888" w:rsidRDefault="00B50888" w:rsidP="00B50888">
      <w:pPr>
        <w:shd w:val="clear" w:color="auto" w:fill="FFFFFF"/>
        <w:spacing w:before="274" w:line="274" w:lineRule="exact"/>
        <w:ind w:right="14" w:firstLine="706"/>
        <w:jc w:val="both"/>
      </w:pPr>
      <w:r>
        <w:rPr>
          <w:sz w:val="24"/>
          <w:szCs w:val="24"/>
        </w:rPr>
        <w:t>Размер доплаты к трудовой пенсии пересчитывается при повышении ежемесячного денежного вознаграждения выборных должностных лиц местного самоуправления.</w:t>
      </w:r>
    </w:p>
    <w:p w:rsidR="00B50888" w:rsidRDefault="00B50888" w:rsidP="00B50888">
      <w:pPr>
        <w:shd w:val="clear" w:color="auto" w:fill="FFFFFF"/>
        <w:spacing w:line="274" w:lineRule="exact"/>
        <w:ind w:right="14" w:firstLine="701"/>
        <w:jc w:val="both"/>
      </w:pPr>
      <w:r>
        <w:rPr>
          <w:sz w:val="24"/>
          <w:szCs w:val="24"/>
        </w:rPr>
        <w:t xml:space="preserve">Перерасчет производится без заявления получателя, с месяца повышения </w:t>
      </w:r>
      <w:r>
        <w:rPr>
          <w:sz w:val="24"/>
          <w:szCs w:val="24"/>
        </w:rPr>
        <w:lastRenderedPageBreak/>
        <w:t>ежемесячного денежного вознаграждения выборного должностного лица.</w:t>
      </w:r>
    </w:p>
    <w:p w:rsidR="00B50888" w:rsidRDefault="00B50888" w:rsidP="00B50888">
      <w:pPr>
        <w:shd w:val="clear" w:color="auto" w:fill="FFFFFF"/>
        <w:spacing w:before="283"/>
        <w:ind w:right="34"/>
        <w:jc w:val="center"/>
      </w:pPr>
      <w:r>
        <w:rPr>
          <w:spacing w:val="-4"/>
          <w:sz w:val="24"/>
          <w:szCs w:val="24"/>
        </w:rPr>
        <w:t>Статья 13.</w:t>
      </w:r>
    </w:p>
    <w:p w:rsidR="00B50888" w:rsidRDefault="00B50888" w:rsidP="00B50888">
      <w:pPr>
        <w:shd w:val="clear" w:color="auto" w:fill="FFFFFF"/>
        <w:spacing w:before="5"/>
        <w:ind w:left="10"/>
      </w:pPr>
    </w:p>
    <w:p w:rsidR="00B50888" w:rsidRDefault="00B50888" w:rsidP="00B50888">
      <w:pPr>
        <w:shd w:val="clear" w:color="auto" w:fill="FFFFFF"/>
        <w:spacing w:line="269" w:lineRule="exact"/>
        <w:jc w:val="both"/>
        <w:rPr>
          <w:sz w:val="24"/>
          <w:szCs w:val="24"/>
        </w:rPr>
      </w:pPr>
      <w:r>
        <w:t xml:space="preserve">              </w:t>
      </w:r>
      <w:r>
        <w:rPr>
          <w:sz w:val="24"/>
          <w:szCs w:val="24"/>
        </w:rPr>
        <w:t>Главе поселения при освобождении от выборной должности, за исключением по основаниям, предусмотренными пунктами 1)-5) статьи 1 Положения, и достигшем право на получение государственной пенсии, по распоряжению главы администрации поселения выплачивается единовременная денежная выплата в размере 3-х месячного денежного вознаграждения.</w:t>
      </w:r>
    </w:p>
    <w:p w:rsidR="00B50888" w:rsidRDefault="00B50888" w:rsidP="00B50888">
      <w:pPr>
        <w:shd w:val="clear" w:color="auto" w:fill="FFFFFF"/>
        <w:spacing w:before="278"/>
        <w:ind w:left="62"/>
        <w:jc w:val="center"/>
      </w:pPr>
      <w:r>
        <w:rPr>
          <w:spacing w:val="-4"/>
          <w:sz w:val="24"/>
          <w:szCs w:val="24"/>
        </w:rPr>
        <w:t>Статья 14.</w:t>
      </w:r>
    </w:p>
    <w:p w:rsidR="00B50888" w:rsidRDefault="00B50888" w:rsidP="00B50888">
      <w:pPr>
        <w:shd w:val="clear" w:color="auto" w:fill="FFFFFF"/>
        <w:spacing w:before="274" w:line="269" w:lineRule="exact"/>
        <w:ind w:left="792"/>
      </w:pPr>
      <w:r>
        <w:rPr>
          <w:sz w:val="24"/>
          <w:szCs w:val="24"/>
        </w:rPr>
        <w:t>Выплата доплаты к трудовой пенсии главы поселения прекращается в случаях:</w:t>
      </w:r>
    </w:p>
    <w:p w:rsidR="00B50888" w:rsidRDefault="00B50888" w:rsidP="00B50888">
      <w:pPr>
        <w:shd w:val="clear" w:color="auto" w:fill="FFFFFF"/>
        <w:tabs>
          <w:tab w:val="left" w:pos="1200"/>
        </w:tabs>
        <w:spacing w:line="269" w:lineRule="exact"/>
        <w:ind w:left="86" w:right="19" w:firstLine="730"/>
        <w:jc w:val="both"/>
      </w:pPr>
      <w:r>
        <w:rPr>
          <w:spacing w:val="-19"/>
          <w:sz w:val="24"/>
          <w:szCs w:val="24"/>
        </w:rPr>
        <w:t>1)</w:t>
      </w:r>
      <w:r>
        <w:rPr>
          <w:sz w:val="24"/>
          <w:szCs w:val="24"/>
        </w:rPr>
        <w:tab/>
        <w:t>смерти пенсионера, а также в случае признания его в установленном</w:t>
      </w:r>
      <w:r>
        <w:rPr>
          <w:sz w:val="24"/>
          <w:szCs w:val="24"/>
        </w:rPr>
        <w:br/>
        <w:t>порядке безвестно отсутствующим или объявления умершим - с даты смерти пенсионера</w:t>
      </w:r>
      <w:r>
        <w:rPr>
          <w:sz w:val="24"/>
          <w:szCs w:val="24"/>
        </w:rPr>
        <w:br/>
        <w:t>либо со дня вступления в силу решения суда об объявлении его умершим или о признании</w:t>
      </w:r>
      <w:r>
        <w:rPr>
          <w:sz w:val="24"/>
          <w:szCs w:val="24"/>
        </w:rPr>
        <w:br/>
        <w:t>его безвестно отсутствующим;</w:t>
      </w:r>
    </w:p>
    <w:p w:rsidR="00B50888" w:rsidRDefault="00B50888" w:rsidP="00B50888">
      <w:pPr>
        <w:shd w:val="clear" w:color="auto" w:fill="FFFFFF"/>
        <w:tabs>
          <w:tab w:val="left" w:pos="1080"/>
        </w:tabs>
        <w:spacing w:before="10" w:line="269" w:lineRule="exact"/>
        <w:ind w:left="77" w:right="29" w:firstLine="706"/>
        <w:jc w:val="both"/>
      </w:pPr>
      <w:r>
        <w:rPr>
          <w:spacing w:val="-10"/>
          <w:sz w:val="24"/>
          <w:szCs w:val="24"/>
        </w:rPr>
        <w:t>2)</w:t>
      </w:r>
      <w:r>
        <w:rPr>
          <w:sz w:val="24"/>
          <w:szCs w:val="24"/>
        </w:rPr>
        <w:tab/>
        <w:t>утраты пенсионером права на назначенную ему доплату к трудовой пенсии при</w:t>
      </w:r>
      <w:r>
        <w:rPr>
          <w:sz w:val="24"/>
          <w:szCs w:val="24"/>
        </w:rPr>
        <w:br/>
        <w:t>обнаружении обстоятельств или документов, опровергающих достоверность сведений,</w:t>
      </w:r>
      <w:r>
        <w:rPr>
          <w:sz w:val="24"/>
          <w:szCs w:val="24"/>
        </w:rPr>
        <w:br/>
        <w:t>представленных в подтверждение права на указанную доплату.</w:t>
      </w:r>
    </w:p>
    <w:p w:rsidR="00B50888" w:rsidRDefault="00B50888" w:rsidP="00B50888">
      <w:pPr>
        <w:shd w:val="clear" w:color="auto" w:fill="FFFFFF"/>
        <w:spacing w:before="274"/>
        <w:ind w:left="14"/>
        <w:jc w:val="center"/>
      </w:pPr>
      <w:r>
        <w:rPr>
          <w:spacing w:val="-3"/>
          <w:sz w:val="24"/>
          <w:szCs w:val="24"/>
        </w:rPr>
        <w:t>Статья 15.</w:t>
      </w:r>
    </w:p>
    <w:p w:rsidR="00B50888" w:rsidRDefault="00B50888" w:rsidP="00B50888">
      <w:pPr>
        <w:shd w:val="clear" w:color="auto" w:fill="FFFFFF"/>
        <w:spacing w:before="274" w:line="269" w:lineRule="exact"/>
        <w:ind w:left="43" w:right="43" w:firstLine="715"/>
        <w:jc w:val="both"/>
      </w:pPr>
      <w:r>
        <w:rPr>
          <w:sz w:val="24"/>
          <w:szCs w:val="24"/>
        </w:rPr>
        <w:t>Выплата доплаты к трудовой пенсии главе поселения приостанавливается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B50888" w:rsidRDefault="00B50888" w:rsidP="00B50888">
      <w:pPr>
        <w:shd w:val="clear" w:color="auto" w:fill="FFFFFF"/>
        <w:spacing w:line="269" w:lineRule="exact"/>
        <w:ind w:left="38" w:right="43" w:firstLine="715"/>
        <w:jc w:val="both"/>
      </w:pPr>
      <w:r>
        <w:rPr>
          <w:sz w:val="24"/>
          <w:szCs w:val="24"/>
        </w:rPr>
        <w:t>После освобождения названных лиц от указанных должностей выплата доплаты к трудовой пенсии им возобновляется со дня, следующего за днем, в котором администрацией поселения получено заявление о возобновлении выплаты.</w:t>
      </w:r>
    </w:p>
    <w:p w:rsidR="00B50888" w:rsidRDefault="00B50888" w:rsidP="00B50888">
      <w:pPr>
        <w:shd w:val="clear" w:color="auto" w:fill="FFFFFF"/>
        <w:spacing w:before="278"/>
        <w:ind w:right="38"/>
        <w:jc w:val="center"/>
      </w:pPr>
      <w:r>
        <w:rPr>
          <w:spacing w:val="-2"/>
          <w:sz w:val="24"/>
          <w:szCs w:val="24"/>
        </w:rPr>
        <w:t>Статья 16.</w:t>
      </w:r>
    </w:p>
    <w:p w:rsidR="00B50888" w:rsidRDefault="00B50888" w:rsidP="00B50888">
      <w:pPr>
        <w:shd w:val="clear" w:color="auto" w:fill="FFFFFF"/>
        <w:spacing w:before="288" w:line="269" w:lineRule="exact"/>
        <w:ind w:left="34" w:right="62" w:firstLine="706"/>
        <w:jc w:val="both"/>
      </w:pPr>
      <w:r>
        <w:rPr>
          <w:sz w:val="24"/>
          <w:szCs w:val="24"/>
        </w:rPr>
        <w:t>Лица, имеющие право на доплату к трудовой пенсии, обязаны безотлагательно извещать администрацию поселения о наступлении обстоятельств, влекущих за собой изменение размера доплаты или прекращение (приостановление) ее выплаты.</w:t>
      </w:r>
    </w:p>
    <w:p w:rsidR="00B50888" w:rsidRDefault="00B50888" w:rsidP="00B50888">
      <w:pPr>
        <w:shd w:val="clear" w:color="auto" w:fill="FFFFFF"/>
        <w:spacing w:before="274"/>
        <w:ind w:right="58"/>
        <w:jc w:val="center"/>
      </w:pPr>
      <w:r>
        <w:rPr>
          <w:spacing w:val="-2"/>
          <w:sz w:val="24"/>
          <w:szCs w:val="24"/>
        </w:rPr>
        <w:t>Статья 17.</w:t>
      </w:r>
    </w:p>
    <w:p w:rsidR="00B50888" w:rsidRDefault="00B50888" w:rsidP="00B50888">
      <w:pPr>
        <w:shd w:val="clear" w:color="auto" w:fill="FFFFFF"/>
        <w:spacing w:before="283" w:line="274" w:lineRule="exact"/>
        <w:ind w:left="24" w:right="62" w:firstLine="715"/>
        <w:jc w:val="both"/>
        <w:rPr>
          <w:sz w:val="24"/>
          <w:szCs w:val="24"/>
        </w:rPr>
      </w:pPr>
      <w:r>
        <w:rPr>
          <w:sz w:val="24"/>
          <w:szCs w:val="24"/>
        </w:rPr>
        <w:t>Со дня получения информации о наступлении обстоятельств, влияющих на выплату доплаты к трудовой пенсии, администрация поселения приостанавливает выплату пенсии с последующим уведомлением об этом пенсионера.</w:t>
      </w:r>
    </w:p>
    <w:p w:rsidR="00B50888" w:rsidRDefault="00B50888" w:rsidP="00B50888">
      <w:pPr>
        <w:shd w:val="clear" w:color="auto" w:fill="FFFFFF"/>
        <w:spacing w:before="283" w:line="274" w:lineRule="exact"/>
        <w:ind w:left="24" w:right="62" w:firstLine="715"/>
        <w:jc w:val="both"/>
        <w:rPr>
          <w:sz w:val="24"/>
          <w:szCs w:val="24"/>
        </w:rPr>
      </w:pPr>
    </w:p>
    <w:p w:rsidR="00B50888" w:rsidRDefault="00B50888" w:rsidP="00B50888">
      <w:pPr>
        <w:shd w:val="clear" w:color="auto" w:fill="FFFFFF"/>
        <w:spacing w:before="283" w:line="274" w:lineRule="exact"/>
        <w:ind w:left="24" w:right="62" w:firstLine="715"/>
        <w:jc w:val="both"/>
        <w:rPr>
          <w:sz w:val="24"/>
          <w:szCs w:val="24"/>
        </w:rPr>
      </w:pPr>
    </w:p>
    <w:p w:rsidR="00B50888" w:rsidRDefault="00B50888" w:rsidP="00B50888">
      <w:pPr>
        <w:shd w:val="clear" w:color="auto" w:fill="FFFFFF"/>
        <w:spacing w:before="283" w:line="274" w:lineRule="exact"/>
        <w:ind w:left="24" w:right="62" w:firstLine="715"/>
        <w:jc w:val="both"/>
        <w:rPr>
          <w:rFonts w:ascii="Courier New" w:hAnsi="Courier New" w:cs="Courier New"/>
        </w:rPr>
      </w:pPr>
    </w:p>
    <w:p w:rsidR="00B50888" w:rsidRDefault="00B50888" w:rsidP="00B50888">
      <w:pPr>
        <w:shd w:val="clear" w:color="auto" w:fill="FFFFFF"/>
        <w:spacing w:before="19"/>
        <w:ind w:left="19"/>
        <w:rPr>
          <w:spacing w:val="-4"/>
          <w:w w:val="89"/>
          <w:sz w:val="24"/>
          <w:szCs w:val="24"/>
        </w:rPr>
      </w:pPr>
      <w:r>
        <w:rPr>
          <w:spacing w:val="-4"/>
          <w:w w:val="89"/>
          <w:sz w:val="24"/>
          <w:szCs w:val="24"/>
        </w:rPr>
        <w:t xml:space="preserve">                          Глава Судбищенского сельского поселения:                                             С.В.Кузмичев    </w:t>
      </w:r>
    </w:p>
    <w:p w:rsidR="00B50888" w:rsidRDefault="00B50888" w:rsidP="00B50888">
      <w:pPr>
        <w:shd w:val="clear" w:color="auto" w:fill="FFFFFF"/>
        <w:spacing w:before="19"/>
        <w:ind w:left="19"/>
        <w:rPr>
          <w:spacing w:val="-4"/>
          <w:w w:val="89"/>
          <w:sz w:val="24"/>
          <w:szCs w:val="24"/>
        </w:rPr>
      </w:pPr>
      <w:r>
        <w:rPr>
          <w:spacing w:val="-4"/>
          <w:w w:val="89"/>
          <w:sz w:val="24"/>
          <w:szCs w:val="24"/>
        </w:rPr>
        <w:t xml:space="preserve">                                    </w:t>
      </w:r>
    </w:p>
    <w:p w:rsidR="00B50888" w:rsidRDefault="00B50888" w:rsidP="00B50888">
      <w:pPr>
        <w:shd w:val="clear" w:color="auto" w:fill="FFFFFF"/>
        <w:spacing w:before="19"/>
        <w:ind w:left="19"/>
        <w:rPr>
          <w:spacing w:val="-4"/>
          <w:w w:val="89"/>
          <w:sz w:val="24"/>
          <w:szCs w:val="24"/>
        </w:rPr>
      </w:pPr>
    </w:p>
    <w:p w:rsidR="00B50888" w:rsidRDefault="00B50888" w:rsidP="00B50888">
      <w:pPr>
        <w:shd w:val="clear" w:color="auto" w:fill="FFFFFF"/>
        <w:spacing w:before="19"/>
        <w:ind w:left="19"/>
        <w:rPr>
          <w:rFonts w:cs="Courier New"/>
          <w:sz w:val="24"/>
          <w:szCs w:val="24"/>
        </w:rPr>
      </w:pPr>
      <w:r>
        <w:rPr>
          <w:spacing w:val="-4"/>
          <w:w w:val="89"/>
          <w:sz w:val="24"/>
          <w:szCs w:val="24"/>
        </w:rPr>
        <w:t xml:space="preserve">                          26 ноября </w:t>
      </w:r>
      <w:smartTag w:uri="urn:schemas-microsoft-com:office:smarttags" w:element="metricconverter">
        <w:smartTagPr>
          <w:attr w:name="ProductID" w:val="2008 г"/>
        </w:smartTagPr>
        <w:r>
          <w:rPr>
            <w:spacing w:val="-4"/>
            <w:w w:val="89"/>
            <w:sz w:val="24"/>
            <w:szCs w:val="24"/>
          </w:rPr>
          <w:t>2008 г</w:t>
        </w:r>
      </w:smartTag>
      <w:r>
        <w:rPr>
          <w:spacing w:val="-4"/>
          <w:w w:val="89"/>
          <w:sz w:val="24"/>
          <w:szCs w:val="24"/>
        </w:rPr>
        <w:t xml:space="preserve">. №18                                                    </w:t>
      </w:r>
    </w:p>
    <w:p w:rsidR="00B50888" w:rsidRDefault="00B50888" w:rsidP="00B50888">
      <w:pPr>
        <w:shd w:val="clear" w:color="auto" w:fill="FFFFFF"/>
        <w:tabs>
          <w:tab w:val="left" w:pos="2885"/>
        </w:tabs>
        <w:spacing w:before="571"/>
        <w:ind w:left="19"/>
      </w:pPr>
      <w:r>
        <w:rPr>
          <w:w w:val="88"/>
          <w:sz w:val="24"/>
          <w:szCs w:val="24"/>
        </w:rPr>
        <w:t xml:space="preserve">            </w:t>
      </w:r>
    </w:p>
    <w:p w:rsidR="00B50888" w:rsidRDefault="00B50888" w:rsidP="00B50888"/>
    <w:p w:rsidR="00DA003A" w:rsidRDefault="00DA003A">
      <w:bookmarkStart w:id="0" w:name="_GoBack"/>
      <w:bookmarkEnd w:id="0"/>
    </w:p>
    <w:sectPr w:rsidR="00DA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F68"/>
    <w:multiLevelType w:val="singleLevel"/>
    <w:tmpl w:val="E632C862"/>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
    <w:nsid w:val="11C45082"/>
    <w:multiLevelType w:val="singleLevel"/>
    <w:tmpl w:val="C7D257A0"/>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2">
    <w:nsid w:val="785D506E"/>
    <w:multiLevelType w:val="singleLevel"/>
    <w:tmpl w:val="B08670E2"/>
    <w:lvl w:ilvl="0">
      <w:start w:val="2"/>
      <w:numFmt w:val="decimal"/>
      <w:lvlText w:val="%1)"/>
      <w:legacy w:legacy="1" w:legacySpace="0" w:legacyIndent="269"/>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2"/>
    </w:lvlOverride>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FC"/>
    <w:rsid w:val="005F30FC"/>
    <w:rsid w:val="00B50888"/>
    <w:rsid w:val="00DA0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2019-09-17T08:43:00Z</dcterms:created>
  <dcterms:modified xsi:type="dcterms:W3CDTF">2019-09-17T08:43:00Z</dcterms:modified>
</cp:coreProperties>
</file>